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77AF7" w:rsidRDefault="00977AF7">
      <w:pPr>
        <w:spacing w:line="520" w:lineRule="exact"/>
        <w:ind w:firstLine="721"/>
        <w:jc w:val="center"/>
        <w:rPr>
          <w:rFonts w:ascii="黑体" w:eastAsia="黑体"/>
          <w:bCs/>
          <w:color w:val="000000" w:themeColor="text1"/>
          <w:sz w:val="48"/>
          <w:szCs w:val="48"/>
        </w:rPr>
      </w:pPr>
    </w:p>
    <w:p w:rsidR="00977AF7" w:rsidRDefault="00977AF7">
      <w:pPr>
        <w:spacing w:line="520" w:lineRule="exact"/>
        <w:ind w:firstLine="721"/>
        <w:jc w:val="center"/>
        <w:rPr>
          <w:rFonts w:ascii="黑体" w:eastAsia="黑体"/>
          <w:bCs/>
          <w:color w:val="000000" w:themeColor="text1"/>
          <w:sz w:val="48"/>
          <w:szCs w:val="48"/>
        </w:rPr>
      </w:pPr>
    </w:p>
    <w:p w:rsidR="00977AF7" w:rsidRDefault="00977AF7">
      <w:pPr>
        <w:spacing w:line="520" w:lineRule="exact"/>
        <w:ind w:firstLine="721"/>
        <w:jc w:val="center"/>
        <w:rPr>
          <w:rFonts w:ascii="黑体" w:eastAsia="黑体"/>
          <w:bCs/>
          <w:color w:val="000000" w:themeColor="text1"/>
          <w:sz w:val="48"/>
          <w:szCs w:val="48"/>
        </w:rPr>
      </w:pPr>
    </w:p>
    <w:p w:rsidR="00977AF7" w:rsidRDefault="004A3427">
      <w:pPr>
        <w:spacing w:line="520" w:lineRule="exact"/>
        <w:ind w:firstLine="721"/>
        <w:jc w:val="center"/>
        <w:rPr>
          <w:rFonts w:ascii="黑体" w:eastAsia="黑体"/>
          <w:bCs/>
          <w:color w:val="000000" w:themeColor="text1"/>
          <w:sz w:val="48"/>
          <w:szCs w:val="48"/>
        </w:rPr>
      </w:pPr>
      <w:r>
        <w:rPr>
          <w:rFonts w:ascii="黑体" w:eastAsia="黑体" w:hint="eastAsia"/>
          <w:bCs/>
          <w:color w:val="000000" w:themeColor="text1"/>
          <w:sz w:val="48"/>
          <w:szCs w:val="48"/>
        </w:rPr>
        <w:t>“国培计划（</w:t>
      </w:r>
      <w:r>
        <w:rPr>
          <w:rFonts w:ascii="黑体" w:eastAsia="黑体" w:hint="eastAsia"/>
          <w:bCs/>
          <w:color w:val="000000" w:themeColor="text1"/>
          <w:sz w:val="48"/>
          <w:szCs w:val="48"/>
        </w:rPr>
        <w:t>2017</w:t>
      </w:r>
      <w:r>
        <w:rPr>
          <w:rFonts w:ascii="黑体" w:eastAsia="黑体" w:hint="eastAsia"/>
          <w:bCs/>
          <w:color w:val="000000" w:themeColor="text1"/>
          <w:sz w:val="48"/>
          <w:szCs w:val="48"/>
        </w:rPr>
        <w:t>）”——</w:t>
      </w:r>
    </w:p>
    <w:p w:rsidR="00977AF7" w:rsidRDefault="004A3427">
      <w:pPr>
        <w:spacing w:line="520" w:lineRule="exact"/>
        <w:ind w:firstLine="721"/>
        <w:jc w:val="center"/>
        <w:rPr>
          <w:rFonts w:ascii="黑体" w:eastAsia="黑体"/>
          <w:bCs/>
          <w:color w:val="000000" w:themeColor="text1"/>
          <w:sz w:val="48"/>
          <w:szCs w:val="48"/>
        </w:rPr>
      </w:pPr>
      <w:r>
        <w:rPr>
          <w:rFonts w:ascii="黑体" w:eastAsia="黑体" w:hint="eastAsia"/>
          <w:bCs/>
          <w:color w:val="000000" w:themeColor="text1"/>
          <w:sz w:val="48"/>
          <w:szCs w:val="48"/>
        </w:rPr>
        <w:t>山西省乡村中小学教师网络研修与校本研修整合培训项目</w:t>
      </w:r>
    </w:p>
    <w:p w:rsidR="00977AF7" w:rsidRDefault="004A3427">
      <w:pPr>
        <w:spacing w:line="520" w:lineRule="exact"/>
        <w:ind w:firstLine="721"/>
        <w:jc w:val="center"/>
        <w:rPr>
          <w:rFonts w:ascii="黑体" w:eastAsia="黑体"/>
          <w:bCs/>
          <w:color w:val="000000" w:themeColor="text1"/>
          <w:sz w:val="48"/>
          <w:szCs w:val="48"/>
        </w:rPr>
      </w:pPr>
      <w:r>
        <w:rPr>
          <w:rFonts w:ascii="黑体" w:eastAsia="黑体" w:hint="eastAsia"/>
          <w:bCs/>
          <w:color w:val="000000" w:themeColor="text1"/>
          <w:sz w:val="48"/>
          <w:szCs w:val="48"/>
        </w:rPr>
        <w:t>实施方案</w:t>
      </w:r>
    </w:p>
    <w:p w:rsidR="00977AF7" w:rsidRDefault="00977AF7">
      <w:pPr>
        <w:spacing w:line="520" w:lineRule="exact"/>
        <w:ind w:firstLine="721"/>
        <w:jc w:val="center"/>
        <w:rPr>
          <w:rFonts w:ascii="黑体" w:eastAsia="黑体"/>
          <w:bCs/>
          <w:color w:val="000000" w:themeColor="text1"/>
          <w:sz w:val="48"/>
          <w:szCs w:val="48"/>
        </w:rPr>
      </w:pPr>
    </w:p>
    <w:p w:rsidR="00977AF7" w:rsidRDefault="00977AF7">
      <w:pPr>
        <w:spacing w:line="520" w:lineRule="exact"/>
        <w:ind w:firstLine="721"/>
        <w:jc w:val="center"/>
        <w:rPr>
          <w:rFonts w:ascii="黑体" w:eastAsia="黑体"/>
          <w:bCs/>
          <w:color w:val="000000" w:themeColor="text1"/>
          <w:sz w:val="48"/>
          <w:szCs w:val="48"/>
        </w:rPr>
      </w:pPr>
    </w:p>
    <w:p w:rsidR="00977AF7" w:rsidRDefault="00977AF7">
      <w:pPr>
        <w:spacing w:line="520" w:lineRule="exact"/>
        <w:ind w:firstLine="721"/>
        <w:jc w:val="center"/>
        <w:rPr>
          <w:rFonts w:ascii="黑体" w:eastAsia="黑体"/>
          <w:bCs/>
          <w:color w:val="000000" w:themeColor="text1"/>
          <w:sz w:val="48"/>
          <w:szCs w:val="48"/>
        </w:rPr>
      </w:pPr>
    </w:p>
    <w:p w:rsidR="00977AF7" w:rsidRDefault="00977AF7">
      <w:pPr>
        <w:spacing w:line="520" w:lineRule="exact"/>
        <w:ind w:firstLine="721"/>
        <w:jc w:val="center"/>
        <w:rPr>
          <w:rFonts w:ascii="黑体" w:eastAsia="黑体"/>
          <w:bCs/>
          <w:color w:val="000000" w:themeColor="text1"/>
          <w:sz w:val="48"/>
          <w:szCs w:val="48"/>
        </w:rPr>
      </w:pPr>
    </w:p>
    <w:p w:rsidR="00977AF7" w:rsidRDefault="00977AF7">
      <w:pPr>
        <w:spacing w:line="520" w:lineRule="exact"/>
        <w:ind w:firstLine="721"/>
        <w:jc w:val="center"/>
        <w:rPr>
          <w:rFonts w:ascii="黑体" w:eastAsia="黑体"/>
          <w:bCs/>
          <w:color w:val="000000" w:themeColor="text1"/>
          <w:sz w:val="48"/>
          <w:szCs w:val="48"/>
        </w:rPr>
      </w:pPr>
    </w:p>
    <w:p w:rsidR="00977AF7" w:rsidRDefault="00977AF7">
      <w:pPr>
        <w:spacing w:line="520" w:lineRule="exact"/>
        <w:ind w:firstLine="721"/>
        <w:jc w:val="center"/>
        <w:rPr>
          <w:rFonts w:ascii="黑体" w:eastAsia="黑体"/>
          <w:bCs/>
          <w:color w:val="000000" w:themeColor="text1"/>
          <w:sz w:val="48"/>
          <w:szCs w:val="48"/>
        </w:rPr>
      </w:pPr>
    </w:p>
    <w:p w:rsidR="00977AF7" w:rsidRDefault="00977AF7">
      <w:pPr>
        <w:spacing w:line="520" w:lineRule="exact"/>
        <w:ind w:firstLine="721"/>
        <w:jc w:val="center"/>
        <w:rPr>
          <w:rFonts w:ascii="黑体" w:eastAsia="黑体"/>
          <w:bCs/>
          <w:color w:val="000000" w:themeColor="text1"/>
          <w:sz w:val="48"/>
          <w:szCs w:val="48"/>
        </w:rPr>
      </w:pPr>
    </w:p>
    <w:p w:rsidR="00977AF7" w:rsidRDefault="00977AF7">
      <w:pPr>
        <w:spacing w:line="520" w:lineRule="exact"/>
        <w:ind w:firstLine="721"/>
        <w:jc w:val="center"/>
        <w:rPr>
          <w:rFonts w:ascii="黑体" w:eastAsia="黑体"/>
          <w:bCs/>
          <w:color w:val="000000" w:themeColor="text1"/>
          <w:sz w:val="48"/>
          <w:szCs w:val="48"/>
        </w:rPr>
      </w:pPr>
    </w:p>
    <w:p w:rsidR="00977AF7" w:rsidRDefault="00977AF7">
      <w:pPr>
        <w:spacing w:line="520" w:lineRule="exact"/>
        <w:ind w:firstLine="721"/>
        <w:jc w:val="center"/>
        <w:rPr>
          <w:rFonts w:ascii="黑体" w:eastAsia="黑体"/>
          <w:bCs/>
          <w:color w:val="000000" w:themeColor="text1"/>
          <w:sz w:val="48"/>
          <w:szCs w:val="48"/>
        </w:rPr>
      </w:pPr>
    </w:p>
    <w:p w:rsidR="00977AF7" w:rsidRDefault="00977AF7">
      <w:pPr>
        <w:jc w:val="center"/>
        <w:rPr>
          <w:rFonts w:ascii="方正小标宋简体" w:eastAsia="方正小标宋简体"/>
          <w:bCs/>
          <w:color w:val="000000" w:themeColor="text1"/>
          <w:sz w:val="36"/>
          <w:szCs w:val="36"/>
        </w:rPr>
      </w:pPr>
    </w:p>
    <w:p w:rsidR="00977AF7" w:rsidRDefault="004A3427">
      <w:pPr>
        <w:widowControl/>
        <w:jc w:val="center"/>
        <w:rPr>
          <w:rFonts w:ascii="黑体" w:eastAsia="黑体" w:hAnsi="黑体"/>
          <w:bCs/>
          <w:color w:val="000000" w:themeColor="text1"/>
          <w:sz w:val="44"/>
          <w:szCs w:val="44"/>
        </w:rPr>
      </w:pPr>
      <w:r>
        <w:rPr>
          <w:rFonts w:ascii="黑体" w:eastAsia="黑体" w:hAnsi="黑体" w:hint="eastAsia"/>
          <w:bCs/>
          <w:color w:val="000000" w:themeColor="text1"/>
          <w:sz w:val="44"/>
          <w:szCs w:val="44"/>
        </w:rPr>
        <w:t>陕西师范大学</w:t>
      </w:r>
    </w:p>
    <w:p w:rsidR="00977AF7" w:rsidRDefault="004A3427">
      <w:pPr>
        <w:widowControl/>
        <w:jc w:val="center"/>
        <w:rPr>
          <w:rFonts w:ascii="黑体" w:eastAsia="黑体" w:hAnsi="黑体"/>
          <w:bCs/>
          <w:color w:val="000000" w:themeColor="text1"/>
          <w:sz w:val="36"/>
          <w:szCs w:val="36"/>
        </w:rPr>
      </w:pPr>
      <w:r>
        <w:rPr>
          <w:rFonts w:ascii="黑体" w:eastAsia="黑体" w:hAnsi="黑体"/>
          <w:bCs/>
          <w:color w:val="000000" w:themeColor="text1"/>
          <w:sz w:val="44"/>
          <w:szCs w:val="44"/>
        </w:rPr>
        <w:br/>
      </w:r>
      <w:r>
        <w:rPr>
          <w:rFonts w:ascii="黑体" w:eastAsia="黑体" w:hAnsi="黑体" w:hint="eastAsia"/>
          <w:bCs/>
          <w:color w:val="000000" w:themeColor="text1"/>
          <w:sz w:val="36"/>
          <w:szCs w:val="36"/>
        </w:rPr>
        <w:t>（</w:t>
      </w:r>
      <w:r>
        <w:rPr>
          <w:rFonts w:ascii="黑体" w:eastAsia="黑体" w:hAnsi="黑体" w:hint="eastAsia"/>
          <w:bCs/>
          <w:color w:val="000000" w:themeColor="text1"/>
          <w:sz w:val="36"/>
          <w:szCs w:val="36"/>
        </w:rPr>
        <w:t>2017</w:t>
      </w:r>
      <w:r>
        <w:rPr>
          <w:rFonts w:ascii="黑体" w:eastAsia="黑体" w:hAnsi="黑体" w:hint="eastAsia"/>
          <w:bCs/>
          <w:color w:val="000000" w:themeColor="text1"/>
          <w:sz w:val="36"/>
          <w:szCs w:val="36"/>
        </w:rPr>
        <w:t>年</w:t>
      </w:r>
      <w:r>
        <w:rPr>
          <w:rFonts w:ascii="黑体" w:eastAsia="黑体" w:hAnsi="黑体" w:hint="eastAsia"/>
          <w:bCs/>
          <w:color w:val="000000" w:themeColor="text1"/>
          <w:sz w:val="36"/>
          <w:szCs w:val="36"/>
        </w:rPr>
        <w:t>9</w:t>
      </w:r>
      <w:r>
        <w:rPr>
          <w:rFonts w:ascii="黑体" w:eastAsia="黑体" w:hAnsi="黑体" w:hint="eastAsia"/>
          <w:bCs/>
          <w:color w:val="000000" w:themeColor="text1"/>
          <w:sz w:val="36"/>
          <w:szCs w:val="36"/>
        </w:rPr>
        <w:t>月）</w:t>
      </w:r>
    </w:p>
    <w:p w:rsidR="00977AF7" w:rsidRDefault="004A3427">
      <w:pPr>
        <w:pStyle w:val="10"/>
        <w:tabs>
          <w:tab w:val="right" w:leader="dot" w:pos="8296"/>
        </w:tabs>
        <w:jc w:val="center"/>
        <w:rPr>
          <w:rFonts w:ascii="方正小标宋简体" w:eastAsia="方正小标宋简体" w:hAnsi="Times New Roman"/>
          <w:bCs/>
          <w:color w:val="000000" w:themeColor="text1"/>
          <w:sz w:val="36"/>
          <w:szCs w:val="36"/>
        </w:rPr>
      </w:pPr>
      <w:r>
        <w:rPr>
          <w:rFonts w:ascii="方正小标宋简体" w:eastAsia="方正小标宋简体"/>
          <w:bCs/>
          <w:color w:val="000000" w:themeColor="text1"/>
          <w:sz w:val="36"/>
          <w:szCs w:val="36"/>
        </w:rPr>
        <w:br w:type="page"/>
      </w:r>
      <w:r>
        <w:rPr>
          <w:rFonts w:ascii="方正小标宋简体" w:eastAsia="方正小标宋简体" w:hAnsi="Times New Roman" w:hint="eastAsia"/>
          <w:bCs/>
          <w:color w:val="000000" w:themeColor="text1"/>
          <w:sz w:val="36"/>
          <w:szCs w:val="36"/>
        </w:rPr>
        <w:lastRenderedPageBreak/>
        <w:t>目录</w:t>
      </w:r>
    </w:p>
    <w:sdt>
      <w:sdtPr>
        <w:rPr>
          <w:rFonts w:ascii="Times New Roman" w:eastAsia="宋体" w:hAnsi="Times New Roman" w:cs="Times New Roman"/>
          <w:b w:val="0"/>
          <w:bCs w:val="0"/>
          <w:color w:val="000000" w:themeColor="text1"/>
          <w:kern w:val="2"/>
          <w:sz w:val="21"/>
          <w:szCs w:val="24"/>
          <w:lang w:val="zh-CN"/>
        </w:rPr>
        <w:id w:val="31278997"/>
      </w:sdtPr>
      <w:sdtEndPr>
        <w:rPr>
          <w:rFonts w:ascii="华文仿宋" w:eastAsia="华文仿宋" w:hAnsi="华文仿宋"/>
          <w:sz w:val="30"/>
          <w:szCs w:val="30"/>
          <w:lang w:val="en-US"/>
        </w:rPr>
      </w:sdtEndPr>
      <w:sdtContent>
        <w:p w:rsidR="00977AF7" w:rsidRDefault="00977AF7">
          <w:pPr>
            <w:pStyle w:val="TOC1"/>
            <w:rPr>
              <w:rFonts w:ascii="华文仿宋" w:eastAsia="华文仿宋" w:hAnsi="华文仿宋"/>
              <w:color w:val="000000" w:themeColor="text1"/>
              <w:sz w:val="30"/>
              <w:szCs w:val="30"/>
            </w:rPr>
          </w:pPr>
        </w:p>
        <w:p w:rsidR="00977AF7" w:rsidRDefault="00977AF7">
          <w:pPr>
            <w:pStyle w:val="10"/>
            <w:tabs>
              <w:tab w:val="right" w:leader="dot" w:pos="8296"/>
            </w:tabs>
            <w:rPr>
              <w:rFonts w:asciiTheme="minorHAnsi" w:eastAsiaTheme="minorEastAsia" w:hAnsiTheme="minorHAnsi" w:cstheme="minorBidi"/>
              <w:sz w:val="30"/>
              <w:szCs w:val="30"/>
            </w:rPr>
          </w:pPr>
          <w:r>
            <w:rPr>
              <w:rFonts w:ascii="华文仿宋" w:eastAsia="华文仿宋" w:hAnsi="华文仿宋" w:hint="eastAsia"/>
              <w:color w:val="000000" w:themeColor="text1"/>
              <w:sz w:val="30"/>
              <w:szCs w:val="30"/>
            </w:rPr>
            <w:fldChar w:fldCharType="begin"/>
          </w:r>
          <w:r w:rsidR="004A3427">
            <w:rPr>
              <w:rFonts w:ascii="华文仿宋" w:eastAsia="华文仿宋" w:hAnsi="华文仿宋" w:hint="eastAsia"/>
              <w:color w:val="000000" w:themeColor="text1"/>
              <w:sz w:val="30"/>
              <w:szCs w:val="30"/>
            </w:rPr>
            <w:instrText xml:space="preserve"> TOC \o "1-3" \h \z \u </w:instrText>
          </w:r>
          <w:r>
            <w:rPr>
              <w:rFonts w:ascii="华文仿宋" w:eastAsia="华文仿宋" w:hAnsi="华文仿宋" w:hint="eastAsia"/>
              <w:color w:val="000000" w:themeColor="text1"/>
              <w:sz w:val="30"/>
              <w:szCs w:val="30"/>
            </w:rPr>
            <w:fldChar w:fldCharType="separate"/>
          </w:r>
          <w:hyperlink w:anchor="_Toc457489941" w:history="1">
            <w:r w:rsidR="004A3427">
              <w:rPr>
                <w:rStyle w:val="af2"/>
                <w:rFonts w:ascii="仿宋_GB2312" w:eastAsia="仿宋_GB2312" w:hint="eastAsia"/>
                <w:sz w:val="30"/>
                <w:szCs w:val="30"/>
              </w:rPr>
              <w:t>一、研修目标</w:t>
            </w:r>
            <w:r w:rsidR="004A3427">
              <w:rPr>
                <w:sz w:val="30"/>
                <w:szCs w:val="30"/>
              </w:rPr>
              <w:tab/>
            </w:r>
            <w:r>
              <w:rPr>
                <w:sz w:val="30"/>
                <w:szCs w:val="30"/>
              </w:rPr>
              <w:fldChar w:fldCharType="begin"/>
            </w:r>
            <w:r w:rsidR="004A3427">
              <w:rPr>
                <w:sz w:val="30"/>
                <w:szCs w:val="30"/>
              </w:rPr>
              <w:instrText xml:space="preserve"> PAGEREF _Toc457489941 \h </w:instrText>
            </w:r>
            <w:r>
              <w:rPr>
                <w:sz w:val="30"/>
                <w:szCs w:val="30"/>
              </w:rPr>
            </w:r>
            <w:r>
              <w:rPr>
                <w:sz w:val="30"/>
                <w:szCs w:val="30"/>
              </w:rPr>
              <w:fldChar w:fldCharType="separate"/>
            </w:r>
            <w:r w:rsidR="004A3427">
              <w:rPr>
                <w:sz w:val="30"/>
                <w:szCs w:val="30"/>
              </w:rPr>
              <w:t>3</w:t>
            </w:r>
            <w:r>
              <w:rPr>
                <w:sz w:val="30"/>
                <w:szCs w:val="30"/>
              </w:rPr>
              <w:fldChar w:fldCharType="end"/>
            </w:r>
          </w:hyperlink>
        </w:p>
        <w:p w:rsidR="00977AF7" w:rsidRDefault="00977AF7">
          <w:pPr>
            <w:pStyle w:val="10"/>
            <w:tabs>
              <w:tab w:val="right" w:leader="dot" w:pos="8296"/>
            </w:tabs>
            <w:rPr>
              <w:rFonts w:asciiTheme="minorHAnsi" w:eastAsiaTheme="minorEastAsia" w:hAnsiTheme="minorHAnsi" w:cstheme="minorBidi"/>
              <w:sz w:val="30"/>
              <w:szCs w:val="30"/>
            </w:rPr>
          </w:pPr>
          <w:hyperlink w:anchor="_Toc457489942" w:history="1">
            <w:r w:rsidR="004A3427">
              <w:rPr>
                <w:rStyle w:val="af2"/>
                <w:rFonts w:ascii="仿宋_GB2312" w:eastAsia="仿宋_GB2312" w:hint="eastAsia"/>
                <w:sz w:val="30"/>
                <w:szCs w:val="30"/>
              </w:rPr>
              <w:t>二、研修对象</w:t>
            </w:r>
            <w:r w:rsidR="004A3427">
              <w:rPr>
                <w:sz w:val="30"/>
                <w:szCs w:val="30"/>
              </w:rPr>
              <w:tab/>
            </w:r>
            <w:r>
              <w:rPr>
                <w:sz w:val="30"/>
                <w:szCs w:val="30"/>
              </w:rPr>
              <w:fldChar w:fldCharType="begin"/>
            </w:r>
            <w:r w:rsidR="004A3427">
              <w:rPr>
                <w:sz w:val="30"/>
                <w:szCs w:val="30"/>
              </w:rPr>
              <w:instrText xml:space="preserve"> PAGEREF _Toc457489942 \h </w:instrText>
            </w:r>
            <w:r>
              <w:rPr>
                <w:sz w:val="30"/>
                <w:szCs w:val="30"/>
              </w:rPr>
            </w:r>
            <w:r>
              <w:rPr>
                <w:sz w:val="30"/>
                <w:szCs w:val="30"/>
              </w:rPr>
              <w:fldChar w:fldCharType="separate"/>
            </w:r>
            <w:r w:rsidR="004A3427">
              <w:rPr>
                <w:sz w:val="30"/>
                <w:szCs w:val="30"/>
              </w:rPr>
              <w:t>4</w:t>
            </w:r>
            <w:r>
              <w:rPr>
                <w:sz w:val="30"/>
                <w:szCs w:val="30"/>
              </w:rPr>
              <w:fldChar w:fldCharType="end"/>
            </w:r>
          </w:hyperlink>
        </w:p>
        <w:p w:rsidR="00977AF7" w:rsidRDefault="00977AF7">
          <w:pPr>
            <w:pStyle w:val="10"/>
            <w:tabs>
              <w:tab w:val="right" w:leader="dot" w:pos="8296"/>
            </w:tabs>
            <w:rPr>
              <w:rFonts w:asciiTheme="minorHAnsi" w:eastAsiaTheme="minorEastAsia" w:hAnsiTheme="minorHAnsi" w:cstheme="minorBidi"/>
              <w:sz w:val="30"/>
              <w:szCs w:val="30"/>
            </w:rPr>
          </w:pPr>
          <w:hyperlink w:anchor="_Toc457489943" w:history="1">
            <w:r w:rsidR="004A3427">
              <w:rPr>
                <w:rStyle w:val="af2"/>
                <w:rFonts w:ascii="仿宋_GB2312" w:eastAsia="仿宋_GB2312" w:hint="eastAsia"/>
                <w:sz w:val="30"/>
                <w:szCs w:val="30"/>
              </w:rPr>
              <w:t>三、研修方式</w:t>
            </w:r>
            <w:r w:rsidR="004A3427">
              <w:rPr>
                <w:sz w:val="30"/>
                <w:szCs w:val="30"/>
              </w:rPr>
              <w:tab/>
            </w:r>
            <w:r>
              <w:rPr>
                <w:sz w:val="30"/>
                <w:szCs w:val="30"/>
              </w:rPr>
              <w:fldChar w:fldCharType="begin"/>
            </w:r>
            <w:r w:rsidR="004A3427">
              <w:rPr>
                <w:sz w:val="30"/>
                <w:szCs w:val="30"/>
              </w:rPr>
              <w:instrText xml:space="preserve"> PAGEREF _Toc45</w:instrText>
            </w:r>
            <w:r w:rsidR="004A3427">
              <w:rPr>
                <w:sz w:val="30"/>
                <w:szCs w:val="30"/>
              </w:rPr>
              <w:instrText xml:space="preserve">7489943 \h </w:instrText>
            </w:r>
            <w:r>
              <w:rPr>
                <w:sz w:val="30"/>
                <w:szCs w:val="30"/>
              </w:rPr>
            </w:r>
            <w:r>
              <w:rPr>
                <w:sz w:val="30"/>
                <w:szCs w:val="30"/>
              </w:rPr>
              <w:fldChar w:fldCharType="separate"/>
            </w:r>
            <w:r w:rsidR="004A3427">
              <w:rPr>
                <w:sz w:val="30"/>
                <w:szCs w:val="30"/>
              </w:rPr>
              <w:t>4</w:t>
            </w:r>
            <w:r>
              <w:rPr>
                <w:sz w:val="30"/>
                <w:szCs w:val="30"/>
              </w:rPr>
              <w:fldChar w:fldCharType="end"/>
            </w:r>
          </w:hyperlink>
        </w:p>
        <w:p w:rsidR="00977AF7" w:rsidRDefault="00977AF7">
          <w:pPr>
            <w:pStyle w:val="10"/>
            <w:tabs>
              <w:tab w:val="right" w:leader="dot" w:pos="8296"/>
            </w:tabs>
            <w:rPr>
              <w:rFonts w:asciiTheme="minorHAnsi" w:eastAsiaTheme="minorEastAsia" w:hAnsiTheme="minorHAnsi" w:cstheme="minorBidi"/>
              <w:sz w:val="30"/>
              <w:szCs w:val="30"/>
            </w:rPr>
          </w:pPr>
          <w:hyperlink w:anchor="_Toc457489944" w:history="1">
            <w:r w:rsidR="004A3427">
              <w:rPr>
                <w:rStyle w:val="af2"/>
                <w:rFonts w:ascii="仿宋_GB2312" w:eastAsia="仿宋_GB2312" w:hint="eastAsia"/>
                <w:sz w:val="30"/>
                <w:szCs w:val="30"/>
              </w:rPr>
              <w:t>四、研修阶段及内容安排</w:t>
            </w:r>
            <w:r w:rsidR="004A3427">
              <w:rPr>
                <w:sz w:val="30"/>
                <w:szCs w:val="30"/>
              </w:rPr>
              <w:tab/>
            </w:r>
            <w:r>
              <w:rPr>
                <w:sz w:val="30"/>
                <w:szCs w:val="30"/>
              </w:rPr>
              <w:fldChar w:fldCharType="begin"/>
            </w:r>
            <w:r w:rsidR="004A3427">
              <w:rPr>
                <w:sz w:val="30"/>
                <w:szCs w:val="30"/>
              </w:rPr>
              <w:instrText xml:space="preserve"> PAGEREF _Toc457489944 \h </w:instrText>
            </w:r>
            <w:r>
              <w:rPr>
                <w:sz w:val="30"/>
                <w:szCs w:val="30"/>
              </w:rPr>
            </w:r>
            <w:r>
              <w:rPr>
                <w:sz w:val="30"/>
                <w:szCs w:val="30"/>
              </w:rPr>
              <w:fldChar w:fldCharType="separate"/>
            </w:r>
            <w:r w:rsidR="004A3427">
              <w:rPr>
                <w:sz w:val="30"/>
                <w:szCs w:val="30"/>
              </w:rPr>
              <w:t>4</w:t>
            </w:r>
            <w:r>
              <w:rPr>
                <w:sz w:val="30"/>
                <w:szCs w:val="30"/>
              </w:rPr>
              <w:fldChar w:fldCharType="end"/>
            </w:r>
          </w:hyperlink>
          <w:bookmarkStart w:id="0" w:name="_GoBack"/>
          <w:bookmarkEnd w:id="0"/>
        </w:p>
        <w:p w:rsidR="00977AF7" w:rsidRDefault="00977AF7">
          <w:pPr>
            <w:pStyle w:val="10"/>
            <w:tabs>
              <w:tab w:val="right" w:leader="dot" w:pos="8296"/>
            </w:tabs>
            <w:rPr>
              <w:rFonts w:asciiTheme="minorHAnsi" w:eastAsiaTheme="minorEastAsia" w:hAnsiTheme="minorHAnsi" w:cstheme="minorBidi"/>
              <w:sz w:val="30"/>
              <w:szCs w:val="30"/>
            </w:rPr>
          </w:pPr>
          <w:hyperlink w:anchor="_Toc457489945" w:history="1">
            <w:r w:rsidR="004A3427">
              <w:rPr>
                <w:rStyle w:val="af2"/>
                <w:rFonts w:ascii="仿宋_GB2312" w:eastAsia="仿宋_GB2312" w:hint="eastAsia"/>
                <w:sz w:val="30"/>
                <w:szCs w:val="30"/>
              </w:rPr>
              <w:t>五、</w:t>
            </w:r>
            <w:r w:rsidR="004A3427">
              <w:rPr>
                <w:rStyle w:val="af2"/>
                <w:rFonts w:ascii="仿宋_GB2312" w:eastAsia="仿宋_GB2312" w:hint="eastAsia"/>
                <w:sz w:val="30"/>
                <w:szCs w:val="30"/>
              </w:rPr>
              <w:t>项目进度安排</w:t>
            </w:r>
            <w:r w:rsidR="004A3427">
              <w:rPr>
                <w:sz w:val="30"/>
                <w:szCs w:val="30"/>
              </w:rPr>
              <w:tab/>
            </w:r>
            <w:r>
              <w:rPr>
                <w:sz w:val="30"/>
                <w:szCs w:val="30"/>
              </w:rPr>
              <w:fldChar w:fldCharType="begin"/>
            </w:r>
            <w:r w:rsidR="004A3427">
              <w:rPr>
                <w:sz w:val="30"/>
                <w:szCs w:val="30"/>
              </w:rPr>
              <w:instrText xml:space="preserve"> PAGEREF _Toc457489945 \h </w:instrText>
            </w:r>
            <w:r>
              <w:rPr>
                <w:sz w:val="30"/>
                <w:szCs w:val="30"/>
              </w:rPr>
            </w:r>
            <w:r>
              <w:rPr>
                <w:sz w:val="30"/>
                <w:szCs w:val="30"/>
              </w:rPr>
              <w:fldChar w:fldCharType="separate"/>
            </w:r>
            <w:r w:rsidR="004A3427">
              <w:rPr>
                <w:sz w:val="30"/>
                <w:szCs w:val="30"/>
              </w:rPr>
              <w:t>11</w:t>
            </w:r>
            <w:r>
              <w:rPr>
                <w:sz w:val="30"/>
                <w:szCs w:val="30"/>
              </w:rPr>
              <w:fldChar w:fldCharType="end"/>
            </w:r>
          </w:hyperlink>
        </w:p>
        <w:p w:rsidR="00977AF7" w:rsidRDefault="00977AF7">
          <w:pPr>
            <w:pStyle w:val="10"/>
            <w:tabs>
              <w:tab w:val="right" w:leader="dot" w:pos="8296"/>
            </w:tabs>
            <w:rPr>
              <w:rFonts w:asciiTheme="minorHAnsi" w:eastAsiaTheme="minorEastAsia" w:hAnsiTheme="minorHAnsi" w:cstheme="minorBidi"/>
              <w:sz w:val="30"/>
              <w:szCs w:val="30"/>
            </w:rPr>
          </w:pPr>
          <w:hyperlink w:anchor="_Toc457489946" w:history="1">
            <w:r w:rsidR="004A3427">
              <w:rPr>
                <w:rStyle w:val="af2"/>
                <w:rFonts w:ascii="仿宋_GB2312" w:eastAsia="仿宋_GB2312" w:hint="eastAsia"/>
                <w:sz w:val="30"/>
                <w:szCs w:val="30"/>
              </w:rPr>
              <w:t>六、考核评价</w:t>
            </w:r>
            <w:r w:rsidR="004A3427">
              <w:rPr>
                <w:sz w:val="30"/>
                <w:szCs w:val="30"/>
              </w:rPr>
              <w:tab/>
            </w:r>
            <w:r>
              <w:rPr>
                <w:sz w:val="30"/>
                <w:szCs w:val="30"/>
              </w:rPr>
              <w:fldChar w:fldCharType="begin"/>
            </w:r>
            <w:r w:rsidR="004A3427">
              <w:rPr>
                <w:sz w:val="30"/>
                <w:szCs w:val="30"/>
              </w:rPr>
              <w:instrText xml:space="preserve"> PAGEREF _Toc457489946 \h </w:instrText>
            </w:r>
            <w:r>
              <w:rPr>
                <w:sz w:val="30"/>
                <w:szCs w:val="30"/>
              </w:rPr>
            </w:r>
            <w:r>
              <w:rPr>
                <w:sz w:val="30"/>
                <w:szCs w:val="30"/>
              </w:rPr>
              <w:fldChar w:fldCharType="separate"/>
            </w:r>
            <w:r w:rsidR="004A3427">
              <w:rPr>
                <w:sz w:val="30"/>
                <w:szCs w:val="30"/>
              </w:rPr>
              <w:t>12</w:t>
            </w:r>
            <w:r>
              <w:rPr>
                <w:sz w:val="30"/>
                <w:szCs w:val="30"/>
              </w:rPr>
              <w:fldChar w:fldCharType="end"/>
            </w:r>
          </w:hyperlink>
        </w:p>
        <w:p w:rsidR="00977AF7" w:rsidRDefault="00977AF7">
          <w:pPr>
            <w:pStyle w:val="10"/>
            <w:tabs>
              <w:tab w:val="right" w:leader="dot" w:pos="8296"/>
            </w:tabs>
            <w:rPr>
              <w:rFonts w:asciiTheme="minorHAnsi" w:eastAsiaTheme="minorEastAsia" w:hAnsiTheme="minorHAnsi" w:cstheme="minorBidi"/>
              <w:sz w:val="30"/>
              <w:szCs w:val="30"/>
            </w:rPr>
          </w:pPr>
          <w:hyperlink w:anchor="_Toc457489947" w:history="1">
            <w:r w:rsidR="004A3427">
              <w:rPr>
                <w:rStyle w:val="af2"/>
                <w:rFonts w:ascii="仿宋_GB2312" w:eastAsia="仿宋_GB2312" w:hint="eastAsia"/>
                <w:sz w:val="30"/>
                <w:szCs w:val="30"/>
              </w:rPr>
              <w:t>七、研修特色与创新</w:t>
            </w:r>
            <w:r w:rsidR="004A3427">
              <w:rPr>
                <w:sz w:val="30"/>
                <w:szCs w:val="30"/>
              </w:rPr>
              <w:tab/>
            </w:r>
            <w:r>
              <w:rPr>
                <w:sz w:val="30"/>
                <w:szCs w:val="30"/>
              </w:rPr>
              <w:fldChar w:fldCharType="begin"/>
            </w:r>
            <w:r w:rsidR="004A3427">
              <w:rPr>
                <w:sz w:val="30"/>
                <w:szCs w:val="30"/>
              </w:rPr>
              <w:instrText xml:space="preserve"> PAGEREF _Toc457489947 \h </w:instrText>
            </w:r>
            <w:r>
              <w:rPr>
                <w:sz w:val="30"/>
                <w:szCs w:val="30"/>
              </w:rPr>
            </w:r>
            <w:r>
              <w:rPr>
                <w:sz w:val="30"/>
                <w:szCs w:val="30"/>
              </w:rPr>
              <w:fldChar w:fldCharType="separate"/>
            </w:r>
            <w:r w:rsidR="004A3427">
              <w:rPr>
                <w:sz w:val="30"/>
                <w:szCs w:val="30"/>
              </w:rPr>
              <w:t>15</w:t>
            </w:r>
            <w:r>
              <w:rPr>
                <w:sz w:val="30"/>
                <w:szCs w:val="30"/>
              </w:rPr>
              <w:fldChar w:fldCharType="end"/>
            </w:r>
          </w:hyperlink>
        </w:p>
        <w:p w:rsidR="00977AF7" w:rsidRDefault="00977AF7">
          <w:pPr>
            <w:pStyle w:val="10"/>
            <w:tabs>
              <w:tab w:val="right" w:leader="dot" w:pos="8296"/>
            </w:tabs>
            <w:rPr>
              <w:rFonts w:asciiTheme="minorHAnsi" w:eastAsiaTheme="minorEastAsia" w:hAnsiTheme="minorHAnsi" w:cstheme="minorBidi"/>
              <w:sz w:val="30"/>
              <w:szCs w:val="30"/>
            </w:rPr>
          </w:pPr>
          <w:hyperlink w:anchor="_Toc457489948" w:history="1">
            <w:r w:rsidR="004A3427">
              <w:rPr>
                <w:rStyle w:val="af2"/>
                <w:rFonts w:ascii="仿宋_GB2312" w:eastAsia="仿宋_GB2312" w:hint="eastAsia"/>
                <w:sz w:val="30"/>
                <w:szCs w:val="30"/>
              </w:rPr>
              <w:t>八、组织管理</w:t>
            </w:r>
            <w:r w:rsidR="004A3427">
              <w:rPr>
                <w:sz w:val="30"/>
                <w:szCs w:val="30"/>
              </w:rPr>
              <w:tab/>
            </w:r>
            <w:r>
              <w:rPr>
                <w:sz w:val="30"/>
                <w:szCs w:val="30"/>
              </w:rPr>
              <w:fldChar w:fldCharType="begin"/>
            </w:r>
            <w:r w:rsidR="004A3427">
              <w:rPr>
                <w:sz w:val="30"/>
                <w:szCs w:val="30"/>
              </w:rPr>
              <w:instrText xml:space="preserve"> PAGEREF _T</w:instrText>
            </w:r>
            <w:r w:rsidR="004A3427">
              <w:rPr>
                <w:sz w:val="30"/>
                <w:szCs w:val="30"/>
              </w:rPr>
              <w:instrText xml:space="preserve">oc457489948 \h </w:instrText>
            </w:r>
            <w:r>
              <w:rPr>
                <w:sz w:val="30"/>
                <w:szCs w:val="30"/>
              </w:rPr>
            </w:r>
            <w:r>
              <w:rPr>
                <w:sz w:val="30"/>
                <w:szCs w:val="30"/>
              </w:rPr>
              <w:fldChar w:fldCharType="separate"/>
            </w:r>
            <w:r w:rsidR="004A3427">
              <w:rPr>
                <w:sz w:val="30"/>
                <w:szCs w:val="30"/>
              </w:rPr>
              <w:t>18</w:t>
            </w:r>
            <w:r>
              <w:rPr>
                <w:sz w:val="30"/>
                <w:szCs w:val="30"/>
              </w:rPr>
              <w:fldChar w:fldCharType="end"/>
            </w:r>
          </w:hyperlink>
        </w:p>
        <w:p w:rsidR="00977AF7" w:rsidRDefault="00977AF7">
          <w:pPr>
            <w:pStyle w:val="10"/>
            <w:tabs>
              <w:tab w:val="right" w:leader="dot" w:pos="8296"/>
            </w:tabs>
            <w:rPr>
              <w:rFonts w:asciiTheme="minorHAnsi" w:eastAsiaTheme="minorEastAsia" w:hAnsiTheme="minorHAnsi" w:cstheme="minorBidi"/>
              <w:sz w:val="30"/>
              <w:szCs w:val="30"/>
            </w:rPr>
          </w:pPr>
          <w:hyperlink w:anchor="_Toc457489949" w:history="1">
            <w:r w:rsidR="004A3427">
              <w:rPr>
                <w:rStyle w:val="af2"/>
                <w:rFonts w:ascii="仿宋_GB2312" w:eastAsia="仿宋_GB2312" w:hAnsi="宋体" w:hint="eastAsia"/>
                <w:sz w:val="30"/>
                <w:szCs w:val="30"/>
              </w:rPr>
              <w:t>九、训后服务</w:t>
            </w:r>
            <w:r w:rsidR="004A3427">
              <w:rPr>
                <w:sz w:val="30"/>
                <w:szCs w:val="30"/>
              </w:rPr>
              <w:tab/>
            </w:r>
            <w:r>
              <w:rPr>
                <w:sz w:val="30"/>
                <w:szCs w:val="30"/>
              </w:rPr>
              <w:fldChar w:fldCharType="begin"/>
            </w:r>
            <w:r w:rsidR="004A3427">
              <w:rPr>
                <w:sz w:val="30"/>
                <w:szCs w:val="30"/>
              </w:rPr>
              <w:instrText xml:space="preserve"> PAGEREF _Toc457489949 \h </w:instrText>
            </w:r>
            <w:r>
              <w:rPr>
                <w:sz w:val="30"/>
                <w:szCs w:val="30"/>
              </w:rPr>
            </w:r>
            <w:r>
              <w:rPr>
                <w:sz w:val="30"/>
                <w:szCs w:val="30"/>
              </w:rPr>
              <w:fldChar w:fldCharType="separate"/>
            </w:r>
            <w:r w:rsidR="004A3427">
              <w:rPr>
                <w:sz w:val="30"/>
                <w:szCs w:val="30"/>
              </w:rPr>
              <w:t>20</w:t>
            </w:r>
            <w:r>
              <w:rPr>
                <w:sz w:val="30"/>
                <w:szCs w:val="30"/>
              </w:rPr>
              <w:fldChar w:fldCharType="end"/>
            </w:r>
          </w:hyperlink>
        </w:p>
        <w:p w:rsidR="00977AF7" w:rsidRDefault="00977AF7">
          <w:pPr>
            <w:pStyle w:val="10"/>
            <w:tabs>
              <w:tab w:val="right" w:leader="dot" w:pos="8296"/>
            </w:tabs>
            <w:rPr>
              <w:rFonts w:ascii="仿宋" w:eastAsia="仿宋" w:hAnsi="仿宋" w:cstheme="minorBidi"/>
              <w:sz w:val="30"/>
              <w:szCs w:val="30"/>
            </w:rPr>
          </w:pPr>
          <w:hyperlink w:anchor="_Toc457489950" w:history="1">
            <w:r w:rsidR="004A3427">
              <w:rPr>
                <w:rStyle w:val="af2"/>
                <w:rFonts w:ascii="仿宋" w:eastAsia="仿宋" w:hAnsi="仿宋" w:hint="eastAsia"/>
                <w:sz w:val="30"/>
                <w:szCs w:val="30"/>
              </w:rPr>
              <w:t>附件</w:t>
            </w:r>
            <w:r w:rsidR="004A3427">
              <w:rPr>
                <w:rStyle w:val="af2"/>
                <w:rFonts w:ascii="仿宋" w:eastAsia="仿宋" w:hAnsi="仿宋" w:hint="eastAsia"/>
                <w:sz w:val="30"/>
                <w:szCs w:val="30"/>
              </w:rPr>
              <w:t>一、课程内容列表</w:t>
            </w:r>
            <w:r w:rsidR="004A3427">
              <w:rPr>
                <w:rFonts w:ascii="仿宋" w:eastAsia="仿宋" w:hAnsi="仿宋"/>
                <w:sz w:val="30"/>
                <w:szCs w:val="30"/>
              </w:rPr>
              <w:tab/>
            </w:r>
            <w:r>
              <w:rPr>
                <w:rFonts w:ascii="仿宋" w:eastAsia="仿宋" w:hAnsi="仿宋"/>
                <w:sz w:val="30"/>
                <w:szCs w:val="30"/>
              </w:rPr>
              <w:fldChar w:fldCharType="begin"/>
            </w:r>
            <w:r w:rsidR="004A3427">
              <w:rPr>
                <w:rFonts w:ascii="仿宋" w:eastAsia="仿宋" w:hAnsi="仿宋"/>
                <w:sz w:val="30"/>
                <w:szCs w:val="30"/>
              </w:rPr>
              <w:instrText xml:space="preserve"> PAGEREF _Toc457489950 \h </w:instrText>
            </w:r>
            <w:r>
              <w:rPr>
                <w:rFonts w:ascii="仿宋" w:eastAsia="仿宋" w:hAnsi="仿宋"/>
                <w:sz w:val="30"/>
                <w:szCs w:val="30"/>
              </w:rPr>
            </w:r>
            <w:r>
              <w:rPr>
                <w:rFonts w:ascii="仿宋" w:eastAsia="仿宋" w:hAnsi="仿宋"/>
                <w:sz w:val="30"/>
                <w:szCs w:val="30"/>
              </w:rPr>
              <w:fldChar w:fldCharType="separate"/>
            </w:r>
            <w:r w:rsidR="004A3427">
              <w:rPr>
                <w:rFonts w:ascii="仿宋" w:eastAsia="仿宋" w:hAnsi="仿宋"/>
                <w:sz w:val="30"/>
                <w:szCs w:val="30"/>
              </w:rPr>
              <w:t>22</w:t>
            </w:r>
            <w:r>
              <w:rPr>
                <w:rFonts w:ascii="仿宋" w:eastAsia="仿宋" w:hAnsi="仿宋"/>
                <w:sz w:val="30"/>
                <w:szCs w:val="30"/>
              </w:rPr>
              <w:fldChar w:fldCharType="end"/>
            </w:r>
          </w:hyperlink>
        </w:p>
        <w:p w:rsidR="00977AF7" w:rsidRDefault="00977AF7">
          <w:pPr>
            <w:pStyle w:val="10"/>
            <w:tabs>
              <w:tab w:val="right" w:leader="dot" w:pos="8296"/>
            </w:tabs>
            <w:rPr>
              <w:rFonts w:ascii="仿宋" w:eastAsia="仿宋" w:hAnsi="仿宋" w:cstheme="minorBidi"/>
              <w:sz w:val="30"/>
              <w:szCs w:val="30"/>
            </w:rPr>
          </w:pPr>
          <w:hyperlink w:anchor="_Toc457489951" w:history="1">
            <w:r w:rsidR="004A3427">
              <w:rPr>
                <w:rStyle w:val="af2"/>
                <w:rFonts w:ascii="仿宋" w:eastAsia="仿宋" w:hAnsi="仿宋" w:hint="eastAsia"/>
                <w:sz w:val="30"/>
                <w:szCs w:val="30"/>
              </w:rPr>
              <w:t>附件二：骨干培训者集中培训实施方案</w:t>
            </w:r>
            <w:r w:rsidR="004A3427">
              <w:rPr>
                <w:rFonts w:ascii="仿宋" w:eastAsia="仿宋" w:hAnsi="仿宋"/>
                <w:sz w:val="30"/>
                <w:szCs w:val="30"/>
              </w:rPr>
              <w:tab/>
            </w:r>
            <w:r>
              <w:rPr>
                <w:rFonts w:ascii="仿宋" w:eastAsia="仿宋" w:hAnsi="仿宋"/>
                <w:sz w:val="30"/>
                <w:szCs w:val="30"/>
              </w:rPr>
              <w:fldChar w:fldCharType="begin"/>
            </w:r>
            <w:r w:rsidR="004A3427">
              <w:rPr>
                <w:rFonts w:ascii="仿宋" w:eastAsia="仿宋" w:hAnsi="仿宋"/>
                <w:sz w:val="30"/>
                <w:szCs w:val="30"/>
              </w:rPr>
              <w:instrText xml:space="preserve"> PAGEREF _Toc457489951 \h </w:instrText>
            </w:r>
            <w:r>
              <w:rPr>
                <w:rFonts w:ascii="仿宋" w:eastAsia="仿宋" w:hAnsi="仿宋"/>
                <w:sz w:val="30"/>
                <w:szCs w:val="30"/>
              </w:rPr>
            </w:r>
            <w:r>
              <w:rPr>
                <w:rFonts w:ascii="仿宋" w:eastAsia="仿宋" w:hAnsi="仿宋"/>
                <w:sz w:val="30"/>
                <w:szCs w:val="30"/>
              </w:rPr>
              <w:fldChar w:fldCharType="separate"/>
            </w:r>
            <w:r w:rsidR="004A3427">
              <w:rPr>
                <w:rFonts w:ascii="仿宋" w:eastAsia="仿宋" w:hAnsi="仿宋"/>
                <w:sz w:val="30"/>
                <w:szCs w:val="30"/>
              </w:rPr>
              <w:t>31</w:t>
            </w:r>
            <w:r>
              <w:rPr>
                <w:rFonts w:ascii="仿宋" w:eastAsia="仿宋" w:hAnsi="仿宋"/>
                <w:sz w:val="30"/>
                <w:szCs w:val="30"/>
              </w:rPr>
              <w:fldChar w:fldCharType="end"/>
            </w:r>
          </w:hyperlink>
        </w:p>
        <w:p w:rsidR="00977AF7" w:rsidRDefault="00977AF7">
          <w:pPr>
            <w:rPr>
              <w:rFonts w:ascii="华文仿宋" w:eastAsia="华文仿宋" w:hAnsi="华文仿宋"/>
              <w:color w:val="000000" w:themeColor="text1"/>
              <w:sz w:val="30"/>
              <w:szCs w:val="30"/>
            </w:rPr>
          </w:pPr>
          <w:r>
            <w:rPr>
              <w:rFonts w:ascii="华文仿宋" w:eastAsia="华文仿宋" w:hAnsi="华文仿宋" w:hint="eastAsia"/>
              <w:color w:val="000000" w:themeColor="text1"/>
              <w:sz w:val="30"/>
              <w:szCs w:val="30"/>
            </w:rPr>
            <w:fldChar w:fldCharType="end"/>
          </w:r>
        </w:p>
      </w:sdtContent>
    </w:sdt>
    <w:p w:rsidR="00977AF7" w:rsidRDefault="00977AF7">
      <w:pPr>
        <w:rPr>
          <w:color w:val="000000" w:themeColor="text1"/>
        </w:rPr>
      </w:pPr>
    </w:p>
    <w:p w:rsidR="00977AF7" w:rsidRDefault="004A3427">
      <w:pPr>
        <w:widowControl/>
        <w:jc w:val="left"/>
        <w:rPr>
          <w:rFonts w:ascii="方正小标宋简体" w:eastAsia="方正小标宋简体"/>
          <w:bCs/>
          <w:color w:val="000000" w:themeColor="text1"/>
          <w:sz w:val="36"/>
          <w:szCs w:val="36"/>
        </w:rPr>
      </w:pPr>
      <w:r>
        <w:rPr>
          <w:rFonts w:ascii="方正小标宋简体" w:eastAsia="方正小标宋简体"/>
          <w:bCs/>
          <w:color w:val="000000" w:themeColor="text1"/>
          <w:sz w:val="36"/>
          <w:szCs w:val="36"/>
        </w:rPr>
        <w:br w:type="page"/>
      </w:r>
    </w:p>
    <w:p w:rsidR="00977AF7" w:rsidRDefault="00977AF7">
      <w:pPr>
        <w:spacing w:line="520" w:lineRule="exact"/>
        <w:ind w:firstLine="721"/>
        <w:jc w:val="center"/>
        <w:rPr>
          <w:rFonts w:ascii="方正小标宋简体" w:eastAsia="方正小标宋简体"/>
          <w:bCs/>
          <w:color w:val="000000" w:themeColor="text1"/>
          <w:sz w:val="36"/>
          <w:szCs w:val="36"/>
        </w:rPr>
      </w:pPr>
    </w:p>
    <w:p w:rsidR="00977AF7" w:rsidRDefault="004A3427">
      <w:pPr>
        <w:spacing w:line="520" w:lineRule="exact"/>
        <w:ind w:firstLine="721"/>
        <w:jc w:val="center"/>
        <w:rPr>
          <w:rFonts w:ascii="方正小标宋简体" w:eastAsia="方正小标宋简体"/>
          <w:bCs/>
          <w:color w:val="000000" w:themeColor="text1"/>
          <w:sz w:val="36"/>
          <w:szCs w:val="36"/>
        </w:rPr>
      </w:pPr>
      <w:r>
        <w:rPr>
          <w:rFonts w:ascii="方正小标宋简体" w:eastAsia="方正小标宋简体" w:hint="eastAsia"/>
          <w:bCs/>
          <w:color w:val="000000" w:themeColor="text1"/>
          <w:sz w:val="36"/>
          <w:szCs w:val="36"/>
        </w:rPr>
        <w:t>“国培计划（</w:t>
      </w:r>
      <w:r>
        <w:rPr>
          <w:rFonts w:ascii="方正小标宋简体" w:eastAsia="方正小标宋简体" w:hint="eastAsia"/>
          <w:bCs/>
          <w:color w:val="000000" w:themeColor="text1"/>
          <w:sz w:val="36"/>
          <w:szCs w:val="36"/>
        </w:rPr>
        <w:t>2017</w:t>
      </w:r>
      <w:r>
        <w:rPr>
          <w:rFonts w:ascii="方正小标宋简体" w:eastAsia="方正小标宋简体" w:hint="eastAsia"/>
          <w:bCs/>
          <w:color w:val="000000" w:themeColor="text1"/>
          <w:sz w:val="36"/>
          <w:szCs w:val="36"/>
        </w:rPr>
        <w:t>）”——</w:t>
      </w:r>
    </w:p>
    <w:p w:rsidR="00977AF7" w:rsidRDefault="004A3427">
      <w:pPr>
        <w:spacing w:line="520" w:lineRule="exact"/>
        <w:ind w:firstLine="721"/>
        <w:jc w:val="center"/>
        <w:rPr>
          <w:rFonts w:ascii="方正小标宋简体" w:eastAsia="方正小标宋简体"/>
          <w:bCs/>
          <w:color w:val="000000" w:themeColor="text1"/>
          <w:sz w:val="36"/>
          <w:szCs w:val="36"/>
        </w:rPr>
      </w:pPr>
      <w:r>
        <w:rPr>
          <w:rFonts w:ascii="方正小标宋简体" w:eastAsia="方正小标宋简体" w:hint="eastAsia"/>
          <w:bCs/>
          <w:color w:val="000000" w:themeColor="text1"/>
          <w:sz w:val="36"/>
          <w:szCs w:val="36"/>
        </w:rPr>
        <w:t>山西省乡村中小学教师网络研修与校本研修整合培训项目实施方案</w:t>
      </w:r>
    </w:p>
    <w:p w:rsidR="00977AF7" w:rsidRDefault="004A3427">
      <w:pPr>
        <w:jc w:val="center"/>
        <w:rPr>
          <w:rFonts w:ascii="方正小标宋简体" w:eastAsia="方正小标宋简体"/>
          <w:bCs/>
          <w:color w:val="000000" w:themeColor="text1"/>
          <w:sz w:val="30"/>
          <w:szCs w:val="30"/>
        </w:rPr>
      </w:pPr>
      <w:r>
        <w:rPr>
          <w:rFonts w:ascii="方正小标宋简体" w:eastAsia="方正小标宋简体" w:hint="eastAsia"/>
          <w:bCs/>
          <w:color w:val="000000" w:themeColor="text1"/>
          <w:sz w:val="30"/>
          <w:szCs w:val="30"/>
        </w:rPr>
        <w:t>（陕西师范大学）</w:t>
      </w:r>
    </w:p>
    <w:p w:rsidR="00977AF7" w:rsidRDefault="004A3427">
      <w:pPr>
        <w:spacing w:before="48" w:after="48" w:line="360" w:lineRule="auto"/>
        <w:ind w:firstLineChars="200" w:firstLine="480"/>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为贯彻落实《教育部办公厅</w:t>
      </w:r>
      <w:r>
        <w:rPr>
          <w:rFonts w:ascii="仿宋_GB2312" w:eastAsia="仿宋_GB2312" w:hAnsi="仿宋" w:cs="仿宋" w:hint="eastAsia"/>
          <w:color w:val="000000" w:themeColor="text1"/>
          <w:sz w:val="24"/>
        </w:rPr>
        <w:t xml:space="preserve"> </w:t>
      </w:r>
      <w:r>
        <w:rPr>
          <w:rFonts w:ascii="仿宋_GB2312" w:eastAsia="仿宋_GB2312" w:hAnsi="仿宋" w:cs="仿宋" w:hint="eastAsia"/>
          <w:color w:val="000000" w:themeColor="text1"/>
          <w:sz w:val="24"/>
        </w:rPr>
        <w:t>财政部办公厅关于做好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年中小学幼儿园教师国家级培训计划实施工作的通知》（教师厅〔</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2</w:t>
      </w:r>
      <w:r>
        <w:rPr>
          <w:rFonts w:ascii="仿宋_GB2312" w:eastAsia="仿宋_GB2312" w:hAnsi="仿宋" w:cs="仿宋" w:hint="eastAsia"/>
          <w:color w:val="000000" w:themeColor="text1"/>
          <w:sz w:val="24"/>
        </w:rPr>
        <w:t>号）的总体部署和《教育部办公厅关于印发乡村教师培训指南的通知》（教师厅〔</w:t>
      </w:r>
      <w:r>
        <w:rPr>
          <w:rFonts w:ascii="仿宋_GB2312" w:eastAsia="仿宋_GB2312" w:hAnsi="仿宋" w:cs="仿宋" w:hint="eastAsia"/>
          <w:color w:val="000000" w:themeColor="text1"/>
          <w:sz w:val="24"/>
        </w:rPr>
        <w:t>2016</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1</w:t>
      </w:r>
      <w:r>
        <w:rPr>
          <w:rFonts w:ascii="仿宋_GB2312" w:eastAsia="仿宋_GB2312" w:hAnsi="仿宋" w:cs="仿宋" w:hint="eastAsia"/>
          <w:color w:val="000000" w:themeColor="text1"/>
          <w:sz w:val="24"/>
        </w:rPr>
        <w:t>号）的文件精神，根据《山西省教育厅</w:t>
      </w:r>
      <w:r>
        <w:rPr>
          <w:rFonts w:ascii="仿宋_GB2312" w:eastAsia="仿宋_GB2312" w:hAnsi="仿宋" w:cs="仿宋" w:hint="eastAsia"/>
          <w:color w:val="000000" w:themeColor="text1"/>
          <w:sz w:val="24"/>
        </w:rPr>
        <w:t xml:space="preserve"> </w:t>
      </w:r>
      <w:r>
        <w:rPr>
          <w:rFonts w:ascii="仿宋_GB2312" w:eastAsia="仿宋_GB2312" w:hAnsi="仿宋" w:cs="仿宋" w:hint="eastAsia"/>
          <w:color w:val="000000" w:themeColor="text1"/>
          <w:sz w:val="24"/>
        </w:rPr>
        <w:t>山西省财政厅关于做好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年全省中小学幼儿园教师国家级培训计划组织实施工作的通知》（</w:t>
      </w:r>
      <w:proofErr w:type="gramStart"/>
      <w:r>
        <w:rPr>
          <w:rFonts w:ascii="仿宋_GB2312" w:eastAsia="仿宋_GB2312" w:hAnsi="仿宋" w:cs="仿宋" w:hint="eastAsia"/>
          <w:color w:val="000000" w:themeColor="text1"/>
          <w:sz w:val="24"/>
        </w:rPr>
        <w:t>晋教师</w:t>
      </w:r>
      <w:proofErr w:type="gramEnd"/>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11</w:t>
      </w:r>
      <w:r>
        <w:rPr>
          <w:rFonts w:ascii="仿宋_GB2312" w:eastAsia="仿宋_GB2312" w:hAnsi="仿宋" w:cs="仿宋" w:hint="eastAsia"/>
          <w:color w:val="000000" w:themeColor="text1"/>
          <w:sz w:val="24"/>
        </w:rPr>
        <w:t>号）的要求，坚持“突出重点，提升质量，减负增效”的原则，立足山西省中小学教师发展的实际需求，为做好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年山西省乡村中小学教师网络研修与校本研修整合培训项目的各项工作，陕西师范大学特制订本实施方案。</w:t>
      </w:r>
    </w:p>
    <w:p w:rsidR="00977AF7" w:rsidRDefault="004A3427">
      <w:pPr>
        <w:pStyle w:val="1"/>
        <w:spacing w:line="240" w:lineRule="auto"/>
        <w:ind w:firstLineChars="200" w:firstLine="482"/>
        <w:rPr>
          <w:rFonts w:ascii="仿宋_GB2312" w:eastAsia="仿宋_GB2312"/>
          <w:color w:val="000000" w:themeColor="text1"/>
          <w:sz w:val="24"/>
          <w:szCs w:val="24"/>
        </w:rPr>
      </w:pPr>
      <w:bookmarkStart w:id="1" w:name="_Toc457489941"/>
      <w:bookmarkStart w:id="2" w:name="_Toc457414461"/>
      <w:r>
        <w:rPr>
          <w:rFonts w:ascii="仿宋_GB2312" w:eastAsia="仿宋_GB2312" w:hint="eastAsia"/>
          <w:color w:val="000000" w:themeColor="text1"/>
          <w:sz w:val="24"/>
          <w:szCs w:val="24"/>
        </w:rPr>
        <w:t>一、研修目标</w:t>
      </w:r>
      <w:bookmarkEnd w:id="1"/>
      <w:bookmarkEnd w:id="2"/>
    </w:p>
    <w:p w:rsidR="00977AF7" w:rsidRDefault="004A3427">
      <w:pPr>
        <w:ind w:firstLineChars="200" w:firstLine="482"/>
        <w:rPr>
          <w:rFonts w:ascii="仿宋_GB2312" w:eastAsia="仿宋_GB2312" w:hAnsi="仿宋" w:cs="仿宋"/>
          <w:color w:val="000000" w:themeColor="text1"/>
          <w:sz w:val="24"/>
        </w:rPr>
      </w:pPr>
      <w:r>
        <w:rPr>
          <w:rFonts w:ascii="仿宋_GB2312" w:eastAsia="仿宋_GB2312" w:hAnsi="仿宋_GB2312" w:cs="仿宋_GB2312" w:hint="eastAsia"/>
          <w:b/>
          <w:color w:val="000000" w:themeColor="text1"/>
          <w:sz w:val="24"/>
        </w:rPr>
        <w:t>（一）总体目标：</w:t>
      </w:r>
      <w:r>
        <w:rPr>
          <w:rFonts w:ascii="仿宋_GB2312" w:eastAsia="仿宋_GB2312" w:hAnsi="仿宋" w:cs="仿宋" w:hint="eastAsia"/>
          <w:color w:val="000000" w:themeColor="text1"/>
          <w:sz w:val="24"/>
        </w:rPr>
        <w:t xml:space="preserve"> </w:t>
      </w:r>
    </w:p>
    <w:p w:rsidR="00977AF7" w:rsidRDefault="004A3427">
      <w:pPr>
        <w:spacing w:before="48" w:after="48" w:line="360" w:lineRule="auto"/>
        <w:ind w:firstLineChars="200" w:firstLine="480"/>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通过培训，实现“网络研修与校本研修整合模式下乡村教师教学实践能力提升”，提升乡村教师课堂教学和信息技术应用能力，优化改进教学行为，提高教育教学能力。推进中小学教师网络研</w:t>
      </w:r>
      <w:r>
        <w:rPr>
          <w:rFonts w:ascii="仿宋_GB2312" w:eastAsia="仿宋_GB2312" w:hAnsi="仿宋" w:cs="仿宋" w:hint="eastAsia"/>
          <w:color w:val="000000" w:themeColor="text1"/>
          <w:sz w:val="24"/>
        </w:rPr>
        <w:t>修社区建设，促进教师常态化研修，建立基于网络的区域与校本研修常态化运行机制。</w:t>
      </w:r>
    </w:p>
    <w:p w:rsidR="00977AF7" w:rsidRDefault="004A3427">
      <w:pPr>
        <w:ind w:firstLineChars="200" w:firstLine="482"/>
        <w:rPr>
          <w:rFonts w:ascii="仿宋_GB2312" w:eastAsia="仿宋_GB2312" w:hAnsi="仿宋_GB2312" w:cs="仿宋_GB2312"/>
          <w:b/>
          <w:color w:val="000000" w:themeColor="text1"/>
          <w:sz w:val="24"/>
        </w:rPr>
      </w:pPr>
      <w:r>
        <w:rPr>
          <w:rFonts w:ascii="仿宋_GB2312" w:eastAsia="仿宋_GB2312" w:hAnsi="仿宋_GB2312" w:cs="仿宋_GB2312" w:hint="eastAsia"/>
          <w:b/>
          <w:color w:val="000000" w:themeColor="text1"/>
          <w:sz w:val="24"/>
        </w:rPr>
        <w:t>（二）具体目标：</w:t>
      </w:r>
    </w:p>
    <w:p w:rsidR="00977AF7" w:rsidRDefault="004A3427">
      <w:pPr>
        <w:spacing w:before="48" w:after="48" w:line="360" w:lineRule="auto"/>
        <w:ind w:firstLineChars="200" w:firstLine="480"/>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1</w:t>
      </w:r>
      <w:r>
        <w:rPr>
          <w:rFonts w:ascii="仿宋_GB2312" w:eastAsia="仿宋_GB2312" w:hAnsi="仿宋" w:cs="仿宋" w:hint="eastAsia"/>
          <w:color w:val="000000" w:themeColor="text1"/>
          <w:sz w:val="24"/>
        </w:rPr>
        <w:t>、通过学</w:t>
      </w:r>
      <w:proofErr w:type="gramStart"/>
      <w:r>
        <w:rPr>
          <w:rFonts w:ascii="仿宋_GB2312" w:eastAsia="仿宋_GB2312" w:hAnsi="仿宋" w:cs="仿宋" w:hint="eastAsia"/>
          <w:color w:val="000000" w:themeColor="text1"/>
          <w:sz w:val="24"/>
        </w:rPr>
        <w:t>习习近</w:t>
      </w:r>
      <w:proofErr w:type="gramEnd"/>
      <w:r>
        <w:rPr>
          <w:rFonts w:ascii="仿宋_GB2312" w:eastAsia="仿宋_GB2312" w:hAnsi="仿宋" w:cs="仿宋" w:hint="eastAsia"/>
          <w:color w:val="000000" w:themeColor="text1"/>
          <w:sz w:val="24"/>
        </w:rPr>
        <w:t>平总书记系列重要讲话精神和治国</w:t>
      </w:r>
      <w:proofErr w:type="gramStart"/>
      <w:r>
        <w:rPr>
          <w:rFonts w:ascii="仿宋_GB2312" w:eastAsia="仿宋_GB2312" w:hAnsi="仿宋" w:cs="仿宋" w:hint="eastAsia"/>
          <w:color w:val="000000" w:themeColor="text1"/>
          <w:sz w:val="24"/>
        </w:rPr>
        <w:t>理政新理念</w:t>
      </w:r>
      <w:proofErr w:type="gramEnd"/>
      <w:r>
        <w:rPr>
          <w:rFonts w:ascii="仿宋_GB2312" w:eastAsia="仿宋_GB2312" w:hAnsi="仿宋" w:cs="仿宋" w:hint="eastAsia"/>
          <w:color w:val="000000" w:themeColor="text1"/>
          <w:sz w:val="24"/>
        </w:rPr>
        <w:t>新思想新战略，进一步加强师德教育，着力将参</w:t>
      </w:r>
      <w:proofErr w:type="gramStart"/>
      <w:r>
        <w:rPr>
          <w:rFonts w:ascii="仿宋_GB2312" w:eastAsia="仿宋_GB2312" w:hAnsi="仿宋" w:cs="仿宋" w:hint="eastAsia"/>
          <w:color w:val="000000" w:themeColor="text1"/>
          <w:sz w:val="24"/>
        </w:rPr>
        <w:t>训教师培养</w:t>
      </w:r>
      <w:proofErr w:type="gramEnd"/>
      <w:r>
        <w:rPr>
          <w:rFonts w:ascii="仿宋_GB2312" w:eastAsia="仿宋_GB2312" w:hAnsi="仿宋" w:cs="仿宋" w:hint="eastAsia"/>
          <w:color w:val="000000" w:themeColor="text1"/>
          <w:sz w:val="24"/>
        </w:rPr>
        <w:t>造就成“四有教师”。</w:t>
      </w:r>
    </w:p>
    <w:p w:rsidR="00977AF7" w:rsidRDefault="004A3427">
      <w:pPr>
        <w:spacing w:before="48" w:after="48" w:line="360" w:lineRule="auto"/>
        <w:ind w:firstLineChars="200" w:firstLine="480"/>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2</w:t>
      </w:r>
      <w:r>
        <w:rPr>
          <w:rFonts w:ascii="仿宋_GB2312" w:eastAsia="仿宋_GB2312" w:hAnsi="仿宋" w:cs="仿宋" w:hint="eastAsia"/>
          <w:color w:val="000000" w:themeColor="text1"/>
          <w:sz w:val="24"/>
        </w:rPr>
        <w:t>、在互联网</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背景下，帮助参</w:t>
      </w:r>
      <w:proofErr w:type="gramStart"/>
      <w:r>
        <w:rPr>
          <w:rFonts w:ascii="仿宋_GB2312" w:eastAsia="仿宋_GB2312" w:hAnsi="仿宋" w:cs="仿宋" w:hint="eastAsia"/>
          <w:color w:val="000000" w:themeColor="text1"/>
          <w:sz w:val="24"/>
        </w:rPr>
        <w:t>训教师有效</w:t>
      </w:r>
      <w:proofErr w:type="gramEnd"/>
      <w:r>
        <w:rPr>
          <w:rFonts w:ascii="仿宋_GB2312" w:eastAsia="仿宋_GB2312" w:hAnsi="仿宋" w:cs="仿宋" w:hint="eastAsia"/>
          <w:color w:val="000000" w:themeColor="text1"/>
          <w:sz w:val="24"/>
        </w:rPr>
        <w:t>依托现代信息技术，优化课堂教学，转变学习方式，边研修、边学习、边实践，提高信息技术与学科深度融合能力。</w:t>
      </w:r>
    </w:p>
    <w:p w:rsidR="00977AF7" w:rsidRDefault="004A3427">
      <w:pPr>
        <w:spacing w:before="48" w:after="48" w:line="360" w:lineRule="auto"/>
        <w:ind w:firstLineChars="200" w:firstLine="480"/>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3</w:t>
      </w:r>
      <w:r>
        <w:rPr>
          <w:rFonts w:ascii="仿宋_GB2312" w:eastAsia="仿宋_GB2312" w:hAnsi="仿宋" w:cs="仿宋" w:hint="eastAsia"/>
          <w:color w:val="000000" w:themeColor="text1"/>
          <w:sz w:val="24"/>
        </w:rPr>
        <w:t>、立足教学改革，聚焦教学工作中的重难点问题，提供贴近乡村教师教育教学实际的优质资源，有效提升参</w:t>
      </w:r>
      <w:proofErr w:type="gramStart"/>
      <w:r>
        <w:rPr>
          <w:rFonts w:ascii="仿宋_GB2312" w:eastAsia="仿宋_GB2312" w:hAnsi="仿宋" w:cs="仿宋" w:hint="eastAsia"/>
          <w:color w:val="000000" w:themeColor="text1"/>
          <w:sz w:val="24"/>
        </w:rPr>
        <w:t>训教师</w:t>
      </w:r>
      <w:proofErr w:type="gramEnd"/>
      <w:r>
        <w:rPr>
          <w:rFonts w:ascii="仿宋_GB2312" w:eastAsia="仿宋_GB2312" w:hAnsi="仿宋" w:cs="仿宋" w:hint="eastAsia"/>
          <w:color w:val="000000" w:themeColor="text1"/>
          <w:sz w:val="24"/>
        </w:rPr>
        <w:t>破解教学重难点的能力；围绕学生发展核心素养</w:t>
      </w:r>
      <w:r>
        <w:rPr>
          <w:rFonts w:ascii="仿宋_GB2312" w:eastAsia="仿宋_GB2312" w:hAnsi="仿宋" w:cs="仿宋" w:hint="eastAsia"/>
          <w:color w:val="000000" w:themeColor="text1"/>
          <w:sz w:val="24"/>
        </w:rPr>
        <w:t>，提升参</w:t>
      </w:r>
      <w:proofErr w:type="gramStart"/>
      <w:r>
        <w:rPr>
          <w:rFonts w:ascii="仿宋_GB2312" w:eastAsia="仿宋_GB2312" w:hAnsi="仿宋" w:cs="仿宋" w:hint="eastAsia"/>
          <w:color w:val="000000" w:themeColor="text1"/>
          <w:sz w:val="24"/>
        </w:rPr>
        <w:t>训教师</w:t>
      </w:r>
      <w:proofErr w:type="gramEnd"/>
      <w:r>
        <w:rPr>
          <w:rFonts w:ascii="仿宋_GB2312" w:eastAsia="仿宋_GB2312" w:hAnsi="仿宋" w:cs="仿宋" w:hint="eastAsia"/>
          <w:color w:val="000000" w:themeColor="text1"/>
          <w:sz w:val="24"/>
        </w:rPr>
        <w:t>基于核心素养的教育教学能力。</w:t>
      </w:r>
    </w:p>
    <w:p w:rsidR="00977AF7" w:rsidRDefault="004A3427">
      <w:pPr>
        <w:spacing w:before="48" w:after="48" w:line="360" w:lineRule="auto"/>
        <w:ind w:firstLineChars="200" w:firstLine="480"/>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4.</w:t>
      </w:r>
      <w:r>
        <w:rPr>
          <w:rFonts w:ascii="仿宋_GB2312" w:eastAsia="仿宋_GB2312" w:hAnsi="仿宋" w:cs="仿宋" w:hint="eastAsia"/>
          <w:color w:val="000000" w:themeColor="text1"/>
          <w:sz w:val="24"/>
        </w:rPr>
        <w:t>通过网络研修与校本研修混合式研修模式的实践，建立县域教师网络研修</w:t>
      </w:r>
      <w:r>
        <w:rPr>
          <w:rFonts w:ascii="仿宋_GB2312" w:eastAsia="仿宋_GB2312" w:hAnsi="仿宋" w:cs="仿宋" w:hint="eastAsia"/>
          <w:color w:val="000000" w:themeColor="text1"/>
          <w:sz w:val="24"/>
        </w:rPr>
        <w:lastRenderedPageBreak/>
        <w:t>社区，形成区域与校本研修常态化运行机制。提升基于网络的校本研修指导能力，创新教师网络研修模式，推动校本研修常态化运行，促进教师专业化发展。</w:t>
      </w:r>
    </w:p>
    <w:p w:rsidR="00977AF7" w:rsidRDefault="004A3427">
      <w:pPr>
        <w:spacing w:before="48" w:after="48" w:line="360" w:lineRule="auto"/>
        <w:ind w:firstLineChars="200" w:firstLine="480"/>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5.</w:t>
      </w:r>
      <w:r>
        <w:rPr>
          <w:rFonts w:ascii="仿宋_GB2312" w:eastAsia="仿宋_GB2312" w:hAnsi="仿宋" w:cs="仿宋" w:hint="eastAsia"/>
          <w:color w:val="000000" w:themeColor="text1"/>
          <w:sz w:val="24"/>
        </w:rPr>
        <w:t>因地制宜，通过与参训区县的紧密协作，达到育种子、建资源、</w:t>
      </w:r>
      <w:proofErr w:type="gramStart"/>
      <w:r>
        <w:rPr>
          <w:rFonts w:ascii="仿宋_GB2312" w:eastAsia="仿宋_GB2312" w:hAnsi="仿宋" w:cs="仿宋" w:hint="eastAsia"/>
          <w:color w:val="000000" w:themeColor="text1"/>
          <w:sz w:val="24"/>
        </w:rPr>
        <w:t>树机制</w:t>
      </w:r>
      <w:proofErr w:type="gramEnd"/>
      <w:r>
        <w:rPr>
          <w:rFonts w:ascii="仿宋_GB2312" w:eastAsia="仿宋_GB2312" w:hAnsi="仿宋" w:cs="仿宋" w:hint="eastAsia"/>
          <w:color w:val="000000" w:themeColor="text1"/>
          <w:sz w:val="24"/>
        </w:rPr>
        <w:t>的目标，转“输血”为“造血”，挖掘“好经验”、“好学校”、“好教师”，发挥示范引领作用，从而带动区县的教育教学水平迈上新台阶。</w:t>
      </w:r>
    </w:p>
    <w:p w:rsidR="00977AF7" w:rsidRDefault="004A3427">
      <w:pPr>
        <w:pStyle w:val="1"/>
        <w:spacing w:line="240" w:lineRule="auto"/>
        <w:ind w:firstLineChars="200" w:firstLine="482"/>
        <w:rPr>
          <w:rFonts w:ascii="仿宋_GB2312" w:eastAsia="仿宋_GB2312"/>
          <w:color w:val="000000" w:themeColor="text1"/>
          <w:sz w:val="24"/>
          <w:szCs w:val="24"/>
        </w:rPr>
      </w:pPr>
      <w:bookmarkStart w:id="3" w:name="_Toc457489942"/>
      <w:bookmarkStart w:id="4" w:name="_Toc457414462"/>
      <w:r>
        <w:rPr>
          <w:rFonts w:ascii="仿宋_GB2312" w:eastAsia="仿宋_GB2312" w:hint="eastAsia"/>
          <w:color w:val="000000" w:themeColor="text1"/>
          <w:sz w:val="24"/>
          <w:szCs w:val="24"/>
        </w:rPr>
        <w:t>二、研修对象</w:t>
      </w:r>
      <w:bookmarkEnd w:id="3"/>
      <w:bookmarkEnd w:id="4"/>
    </w:p>
    <w:p w:rsidR="00977AF7" w:rsidRDefault="004A3427">
      <w:pPr>
        <w:spacing w:line="360" w:lineRule="auto"/>
        <w:ind w:firstLineChars="200" w:firstLine="480"/>
        <w:jc w:val="left"/>
        <w:rPr>
          <w:rFonts w:ascii="仿宋_GB2312" w:eastAsia="仿宋_GB2312" w:hAnsi="仿宋" w:cs="仿宋"/>
          <w:bCs/>
          <w:color w:val="000000" w:themeColor="text1"/>
          <w:sz w:val="24"/>
        </w:rPr>
      </w:pPr>
      <w:bookmarkStart w:id="5" w:name="_Toc360953623"/>
      <w:r>
        <w:rPr>
          <w:rFonts w:ascii="仿宋_GB2312" w:eastAsia="仿宋_GB2312" w:hAnsi="仿宋" w:cs="仿宋" w:hint="eastAsia"/>
          <w:bCs/>
          <w:color w:val="000000" w:themeColor="text1"/>
          <w:sz w:val="24"/>
        </w:rPr>
        <w:t>培训对象：山西省</w:t>
      </w:r>
      <w:r>
        <w:rPr>
          <w:rFonts w:ascii="仿宋_GB2312" w:eastAsia="仿宋_GB2312" w:hAnsi="仿宋" w:cs="仿宋" w:hint="eastAsia"/>
          <w:b/>
          <w:bCs/>
          <w:color w:val="000000" w:themeColor="text1"/>
          <w:sz w:val="24"/>
        </w:rPr>
        <w:t>广灵县、灵丘县、岚县、方山县、中阳县</w:t>
      </w:r>
      <w:r>
        <w:rPr>
          <w:rFonts w:ascii="仿宋_GB2312" w:eastAsia="仿宋_GB2312" w:hAnsi="仿宋" w:cs="仿宋" w:hint="eastAsia"/>
          <w:bCs/>
          <w:color w:val="000000" w:themeColor="text1"/>
          <w:sz w:val="24"/>
        </w:rPr>
        <w:t>遴选出的义务教育阶段中小学教师。</w:t>
      </w:r>
      <w:bookmarkEnd w:id="5"/>
    </w:p>
    <w:p w:rsidR="00977AF7" w:rsidRDefault="004A3427">
      <w:pPr>
        <w:pStyle w:val="1"/>
        <w:spacing w:line="360" w:lineRule="auto"/>
        <w:ind w:firstLineChars="200" w:firstLine="482"/>
        <w:rPr>
          <w:rFonts w:ascii="仿宋_GB2312" w:eastAsia="仿宋_GB2312"/>
          <w:color w:val="000000" w:themeColor="text1"/>
          <w:sz w:val="24"/>
          <w:szCs w:val="24"/>
        </w:rPr>
      </w:pPr>
      <w:bookmarkStart w:id="6" w:name="_Toc457489943"/>
      <w:bookmarkStart w:id="7" w:name="_Toc457414463"/>
      <w:r>
        <w:rPr>
          <w:rFonts w:ascii="仿宋_GB2312" w:eastAsia="仿宋_GB2312" w:hint="eastAsia"/>
          <w:color w:val="000000" w:themeColor="text1"/>
          <w:sz w:val="24"/>
          <w:szCs w:val="24"/>
        </w:rPr>
        <w:t>三、研修方式</w:t>
      </w:r>
      <w:bookmarkEnd w:id="6"/>
      <w:bookmarkEnd w:id="7"/>
    </w:p>
    <w:p w:rsidR="00977AF7" w:rsidRDefault="004A3427">
      <w:pPr>
        <w:spacing w:line="360" w:lineRule="auto"/>
        <w:ind w:firstLineChars="200" w:firstLine="480"/>
        <w:rPr>
          <w:rFonts w:ascii="仿宋_GB2312" w:eastAsia="仿宋_GB2312" w:hAnsi="仿宋" w:cs="仿宋"/>
          <w:bCs/>
          <w:color w:val="000000" w:themeColor="text1"/>
          <w:sz w:val="24"/>
        </w:rPr>
      </w:pPr>
      <w:r>
        <w:rPr>
          <w:rFonts w:ascii="仿宋_GB2312" w:eastAsia="仿宋_GB2312" w:hAnsi="仿宋" w:cs="仿宋" w:hint="eastAsia"/>
          <w:bCs/>
          <w:color w:val="000000" w:themeColor="text1"/>
          <w:sz w:val="24"/>
        </w:rPr>
        <w:t>本次研修采取“网络研修</w:t>
      </w:r>
      <w:r>
        <w:rPr>
          <w:rFonts w:ascii="仿宋_GB2312" w:eastAsia="仿宋_GB2312" w:hAnsi="仿宋" w:cs="仿宋" w:hint="eastAsia"/>
          <w:bCs/>
          <w:color w:val="000000" w:themeColor="text1"/>
          <w:sz w:val="24"/>
        </w:rPr>
        <w:t>+</w:t>
      </w:r>
      <w:r>
        <w:rPr>
          <w:rFonts w:ascii="仿宋_GB2312" w:eastAsia="仿宋_GB2312" w:hAnsi="仿宋" w:cs="仿宋" w:hint="eastAsia"/>
          <w:bCs/>
          <w:color w:val="000000" w:themeColor="text1"/>
          <w:sz w:val="24"/>
        </w:rPr>
        <w:t>校本研修</w:t>
      </w:r>
      <w:r>
        <w:rPr>
          <w:rFonts w:ascii="仿宋_GB2312" w:eastAsia="仿宋_GB2312" w:hAnsi="仿宋" w:cs="仿宋" w:hint="eastAsia"/>
          <w:bCs/>
          <w:color w:val="000000" w:themeColor="text1"/>
          <w:sz w:val="24"/>
        </w:rPr>
        <w:t>+</w:t>
      </w:r>
      <w:r>
        <w:rPr>
          <w:rFonts w:ascii="仿宋_GB2312" w:eastAsia="仿宋_GB2312" w:hAnsi="仿宋" w:cs="仿宋" w:hint="eastAsia"/>
          <w:bCs/>
          <w:color w:val="000000" w:themeColor="text1"/>
          <w:sz w:val="24"/>
        </w:rPr>
        <w:t>区域研修”相结合的混合式培训模式，有效利用教师网络研修社区，将</w:t>
      </w:r>
      <w:proofErr w:type="gramStart"/>
      <w:r>
        <w:rPr>
          <w:rFonts w:ascii="仿宋_GB2312" w:eastAsia="仿宋_GB2312" w:hAnsi="仿宋" w:cs="仿宋" w:hint="eastAsia"/>
          <w:bCs/>
          <w:color w:val="000000" w:themeColor="text1"/>
          <w:sz w:val="24"/>
        </w:rPr>
        <w:t>递进式线上线</w:t>
      </w:r>
      <w:proofErr w:type="gramEnd"/>
      <w:r>
        <w:rPr>
          <w:rFonts w:ascii="仿宋_GB2312" w:eastAsia="仿宋_GB2312" w:hAnsi="仿宋" w:cs="仿宋" w:hint="eastAsia"/>
          <w:bCs/>
          <w:color w:val="000000" w:themeColor="text1"/>
          <w:sz w:val="24"/>
        </w:rPr>
        <w:t>下混合研修贯穿始终。</w:t>
      </w:r>
    </w:p>
    <w:p w:rsidR="00977AF7" w:rsidRDefault="004A3427">
      <w:pPr>
        <w:spacing w:line="360" w:lineRule="auto"/>
        <w:ind w:firstLineChars="200" w:firstLine="480"/>
        <w:rPr>
          <w:rFonts w:ascii="仿宋_GB2312" w:eastAsia="仿宋_GB2312" w:hAnsi="仿宋" w:cs="仿宋"/>
          <w:bCs/>
          <w:color w:val="000000" w:themeColor="text1"/>
          <w:sz w:val="24"/>
        </w:rPr>
      </w:pPr>
      <w:r>
        <w:rPr>
          <w:rFonts w:ascii="仿宋_GB2312" w:eastAsia="仿宋_GB2312" w:hAnsi="仿宋" w:cs="仿宋" w:hint="eastAsia"/>
          <w:bCs/>
          <w:color w:val="000000" w:themeColor="text1"/>
          <w:sz w:val="24"/>
        </w:rPr>
        <w:t>协助项目县建立县级和校级培训团队，为每个学员开通“个人空间”，为每个培训者成立“教师工作坊”，建立“学校社区”，形成“区域社区”，建立与本地教师发展中心、中小学校的协同机制，有效利用一体化网络研修体系，开展网络研修与校本研修整合培训。</w:t>
      </w:r>
    </w:p>
    <w:p w:rsidR="00977AF7" w:rsidRDefault="004A3427">
      <w:pPr>
        <w:spacing w:line="360" w:lineRule="auto"/>
        <w:ind w:firstLineChars="200" w:firstLine="480"/>
        <w:rPr>
          <w:rFonts w:ascii="仿宋_GB2312" w:eastAsia="仿宋_GB2312" w:hAnsi="仿宋" w:cs="仿宋"/>
          <w:bCs/>
          <w:color w:val="000000" w:themeColor="text1"/>
          <w:sz w:val="24"/>
        </w:rPr>
      </w:pPr>
      <w:r>
        <w:rPr>
          <w:rFonts w:ascii="仿宋_GB2312" w:eastAsia="仿宋_GB2312" w:hAnsi="仿宋" w:cs="仿宋" w:hint="eastAsia"/>
          <w:bCs/>
          <w:color w:val="000000" w:themeColor="text1"/>
          <w:sz w:val="24"/>
        </w:rPr>
        <w:t>以教师个人空间为基本组织，</w:t>
      </w:r>
      <w:proofErr w:type="gramStart"/>
      <w:r>
        <w:rPr>
          <w:rFonts w:ascii="仿宋_GB2312" w:eastAsia="仿宋_GB2312" w:hAnsi="仿宋" w:cs="仿宋" w:hint="eastAsia"/>
          <w:bCs/>
          <w:color w:val="000000" w:themeColor="text1"/>
          <w:sz w:val="24"/>
        </w:rPr>
        <w:t>教师工</w:t>
      </w:r>
      <w:proofErr w:type="gramEnd"/>
      <w:r>
        <w:rPr>
          <w:rFonts w:ascii="仿宋_GB2312" w:eastAsia="仿宋_GB2312" w:hAnsi="仿宋" w:cs="仿宋" w:hint="eastAsia"/>
          <w:bCs/>
          <w:color w:val="000000" w:themeColor="text1"/>
          <w:sz w:val="24"/>
        </w:rPr>
        <w:t>作坊为核心组织，在“线上学习、线下研讨”的校本研修的基础上开展跨校</w:t>
      </w:r>
      <w:r>
        <w:rPr>
          <w:rFonts w:ascii="仿宋_GB2312" w:eastAsia="仿宋_GB2312" w:hAnsi="仿宋" w:cs="仿宋" w:hint="eastAsia"/>
          <w:bCs/>
          <w:color w:val="000000" w:themeColor="text1"/>
          <w:sz w:val="24"/>
        </w:rPr>
        <w:t>间的展示、交流等区域研修活动。建立“个人——校本——区域”一体化网络研修体系，开展自主学习与校本研修相结合、网上学习与教学实践相结合的分层、分学科培训。通过专题讲座、互动交流、专题研讨、课例研究、参与式培训等多种培训方式，提升教育教学技能，加强对教学疑难问题的研究能力，实现“学研用”结合。</w:t>
      </w:r>
    </w:p>
    <w:p w:rsidR="00977AF7" w:rsidRDefault="004A3427">
      <w:pPr>
        <w:pStyle w:val="1"/>
        <w:spacing w:line="240" w:lineRule="auto"/>
        <w:ind w:firstLineChars="200" w:firstLine="482"/>
        <w:rPr>
          <w:rFonts w:ascii="仿宋_GB2312" w:eastAsia="仿宋_GB2312"/>
          <w:color w:val="000000" w:themeColor="text1"/>
          <w:sz w:val="24"/>
          <w:szCs w:val="24"/>
        </w:rPr>
      </w:pPr>
      <w:bookmarkStart w:id="8" w:name="_Toc457489944"/>
      <w:bookmarkStart w:id="9" w:name="_Toc457414464"/>
      <w:r>
        <w:rPr>
          <w:rFonts w:ascii="仿宋_GB2312" w:eastAsia="仿宋_GB2312" w:hint="eastAsia"/>
          <w:color w:val="000000" w:themeColor="text1"/>
          <w:sz w:val="24"/>
          <w:szCs w:val="24"/>
        </w:rPr>
        <w:t>四、研修阶段及内容安排</w:t>
      </w:r>
      <w:bookmarkEnd w:id="8"/>
      <w:bookmarkEnd w:id="9"/>
    </w:p>
    <w:p w:rsidR="00977AF7" w:rsidRDefault="004A3427">
      <w:pPr>
        <w:spacing w:line="360" w:lineRule="auto"/>
        <w:ind w:firstLineChars="200" w:firstLine="480"/>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以任务驱动为主线，围绕教师专业发展，</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年进行</w:t>
      </w:r>
      <w:r>
        <w:rPr>
          <w:rFonts w:ascii="仿宋_GB2312" w:eastAsia="仿宋_GB2312" w:hAnsi="仿宋" w:cs="仿宋" w:hint="eastAsia"/>
          <w:color w:val="000000" w:themeColor="text1"/>
          <w:sz w:val="24"/>
        </w:rPr>
        <w:t>120</w:t>
      </w:r>
      <w:r>
        <w:rPr>
          <w:rFonts w:ascii="仿宋_GB2312" w:eastAsia="仿宋_GB2312" w:hAnsi="仿宋" w:cs="仿宋" w:hint="eastAsia"/>
          <w:color w:val="000000" w:themeColor="text1"/>
          <w:sz w:val="24"/>
        </w:rPr>
        <w:t>学时网络研修与校本研修整合的专项培训，对课程及研修活动进行模块化设计</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主要研修模块如下：</w:t>
      </w:r>
    </w:p>
    <w:p w:rsidR="00977AF7" w:rsidRDefault="004A3427">
      <w:pPr>
        <w:spacing w:line="360" w:lineRule="auto"/>
        <w:ind w:firstLineChars="200" w:firstLine="480"/>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网络课程研修包含师德与专业理念、信息技术与学科教学</w:t>
      </w:r>
      <w:r>
        <w:rPr>
          <w:rFonts w:ascii="仿宋_GB2312" w:eastAsia="仿宋_GB2312" w:hAnsi="仿宋" w:cs="仿宋" w:hint="eastAsia"/>
          <w:color w:val="000000" w:themeColor="text1"/>
          <w:sz w:val="24"/>
        </w:rPr>
        <w:t>深度融合、以核心</w:t>
      </w:r>
      <w:r>
        <w:rPr>
          <w:rFonts w:ascii="仿宋_GB2312" w:eastAsia="仿宋_GB2312" w:hAnsi="仿宋" w:cs="仿宋" w:hint="eastAsia"/>
          <w:color w:val="000000" w:themeColor="text1"/>
          <w:sz w:val="24"/>
        </w:rPr>
        <w:lastRenderedPageBreak/>
        <w:t>素养为基础的学科教学、网络研修与校本研修整合、资源机制与总结提升五个模块。</w:t>
      </w:r>
    </w:p>
    <w:p w:rsidR="00977AF7" w:rsidRDefault="004A3427">
      <w:pPr>
        <w:spacing w:line="360" w:lineRule="auto"/>
        <w:ind w:firstLineChars="200" w:firstLine="480"/>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研修活动包括制定研修计划、发表师德感言、信息化教学设计、核心素养教学课例、研修总结等</w:t>
      </w:r>
      <w:r>
        <w:rPr>
          <w:rFonts w:ascii="仿宋_GB2312" w:eastAsia="仿宋_GB2312" w:hAnsi="仿宋" w:cs="仿宋" w:hint="eastAsia"/>
          <w:color w:val="000000" w:themeColor="text1"/>
          <w:sz w:val="24"/>
        </w:rPr>
        <w:t>5</w:t>
      </w:r>
      <w:r>
        <w:rPr>
          <w:rFonts w:ascii="仿宋_GB2312" w:eastAsia="仿宋_GB2312" w:hAnsi="仿宋" w:cs="仿宋" w:hint="eastAsia"/>
          <w:color w:val="000000" w:themeColor="text1"/>
          <w:sz w:val="24"/>
        </w:rPr>
        <w:t>个活动。同时，学员还需参加专家答疑，学校组织的校本观摩、研讨以及区域组织的研讨和成果交流分享。</w:t>
      </w:r>
    </w:p>
    <w:p w:rsidR="00977AF7" w:rsidRDefault="004A3427">
      <w:pPr>
        <w:spacing w:line="360" w:lineRule="auto"/>
        <w:ind w:firstLineChars="200" w:firstLine="482"/>
        <w:rPr>
          <w:rFonts w:ascii="仿宋_GB2312" w:eastAsia="仿宋_GB2312" w:hAnsi="仿宋" w:cs="仿宋"/>
          <w:b/>
          <w:color w:val="000000" w:themeColor="text1"/>
          <w:sz w:val="24"/>
        </w:rPr>
      </w:pPr>
      <w:r>
        <w:rPr>
          <w:rFonts w:ascii="仿宋_GB2312" w:eastAsia="仿宋_GB2312" w:hAnsi="仿宋" w:cs="仿宋" w:hint="eastAsia"/>
          <w:b/>
          <w:color w:val="000000" w:themeColor="text1"/>
          <w:sz w:val="24"/>
        </w:rPr>
        <w:t>（一）骨干培训者集中培训研修</w:t>
      </w:r>
    </w:p>
    <w:p w:rsidR="00977AF7" w:rsidRDefault="004A3427">
      <w:pPr>
        <w:spacing w:line="360" w:lineRule="auto"/>
        <w:ind w:firstLineChars="213" w:firstLine="511"/>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全员网络研修之前，先期进行骨干培训者培训，本项目骨干培训者集中培训详细研修方案请见附件二《骨干培训者集中培训实施方案》。</w:t>
      </w:r>
    </w:p>
    <w:p w:rsidR="00977AF7" w:rsidRDefault="004A3427">
      <w:pPr>
        <w:spacing w:line="360" w:lineRule="auto"/>
        <w:ind w:firstLineChars="213" w:firstLine="513"/>
        <w:rPr>
          <w:rFonts w:ascii="仿宋_GB2312" w:eastAsia="仿宋_GB2312" w:hAnsi="仿宋" w:cs="仿宋"/>
          <w:b/>
          <w:bCs/>
          <w:color w:val="000000" w:themeColor="text1"/>
          <w:sz w:val="24"/>
        </w:rPr>
      </w:pPr>
      <w:r>
        <w:rPr>
          <w:rFonts w:ascii="仿宋_GB2312" w:eastAsia="仿宋_GB2312" w:hAnsi="仿宋" w:cs="仿宋" w:hint="eastAsia"/>
          <w:b/>
          <w:bCs/>
          <w:color w:val="000000" w:themeColor="text1"/>
          <w:sz w:val="24"/>
        </w:rPr>
        <w:t>（二）网络研修与校本研修整合</w:t>
      </w:r>
    </w:p>
    <w:p w:rsidR="00977AF7" w:rsidRDefault="004A3427">
      <w:pPr>
        <w:spacing w:line="360" w:lineRule="auto"/>
        <w:ind w:firstLineChars="213" w:firstLine="511"/>
        <w:rPr>
          <w:rFonts w:ascii="仿宋_GB2312" w:eastAsia="仿宋_GB2312" w:hAnsi="仿宋" w:cs="仿宋"/>
          <w:color w:val="000000" w:themeColor="text1"/>
          <w:sz w:val="24"/>
        </w:rPr>
      </w:pPr>
      <w:r>
        <w:rPr>
          <w:rFonts w:ascii="仿宋_GB2312" w:eastAsia="仿宋_GB2312" w:hAnsi="仿宋" w:cs="仿宋" w:hint="eastAsia"/>
          <w:color w:val="000000" w:themeColor="text1"/>
          <w:sz w:val="24"/>
        </w:rPr>
        <w:t>2017-2018</w:t>
      </w:r>
      <w:r>
        <w:rPr>
          <w:rFonts w:ascii="仿宋_GB2312" w:eastAsia="仿宋_GB2312" w:hAnsi="仿宋" w:cs="仿宋" w:hint="eastAsia"/>
          <w:color w:val="000000" w:themeColor="text1"/>
          <w:sz w:val="24"/>
        </w:rPr>
        <w:t>年研修项目中，统筹安排每位参</w:t>
      </w:r>
      <w:proofErr w:type="gramStart"/>
      <w:r>
        <w:rPr>
          <w:rFonts w:ascii="仿宋_GB2312" w:eastAsia="仿宋_GB2312" w:hAnsi="仿宋" w:cs="仿宋" w:hint="eastAsia"/>
          <w:color w:val="000000" w:themeColor="text1"/>
          <w:sz w:val="24"/>
        </w:rPr>
        <w:t>训教师需</w:t>
      </w:r>
      <w:proofErr w:type="gramEnd"/>
      <w:r>
        <w:rPr>
          <w:rFonts w:ascii="仿宋_GB2312" w:eastAsia="仿宋_GB2312" w:hAnsi="仿宋" w:cs="仿宋" w:hint="eastAsia"/>
          <w:color w:val="000000" w:themeColor="text1"/>
          <w:sz w:val="24"/>
        </w:rPr>
        <w:t>完成不少于</w:t>
      </w:r>
      <w:r>
        <w:rPr>
          <w:rFonts w:ascii="仿宋_GB2312" w:eastAsia="仿宋_GB2312" w:hAnsi="仿宋" w:cs="仿宋" w:hint="eastAsia"/>
          <w:color w:val="000000" w:themeColor="text1"/>
          <w:sz w:val="24"/>
        </w:rPr>
        <w:t>120</w:t>
      </w:r>
      <w:r>
        <w:rPr>
          <w:rFonts w:ascii="仿宋_GB2312" w:eastAsia="仿宋_GB2312" w:hAnsi="仿宋" w:cs="仿宋" w:hint="eastAsia"/>
          <w:color w:val="000000" w:themeColor="text1"/>
          <w:sz w:val="24"/>
        </w:rPr>
        <w:t>学时线上线下混合研修任务。</w:t>
      </w:r>
    </w:p>
    <w:p w:rsidR="00977AF7" w:rsidRDefault="004A3427">
      <w:pPr>
        <w:spacing w:line="360" w:lineRule="auto"/>
        <w:ind w:firstLineChars="213" w:firstLine="511"/>
        <w:rPr>
          <w:rFonts w:ascii="仿宋_GB2312" w:eastAsia="仿宋_GB2312" w:hAnsi="仿宋" w:cs="仿宋"/>
          <w:color w:val="000000" w:themeColor="text1"/>
          <w:sz w:val="24"/>
        </w:rPr>
        <w:sectPr w:rsidR="00977AF7">
          <w:footerReference w:type="default" r:id="rId9"/>
          <w:pgSz w:w="11906" w:h="16838"/>
          <w:pgMar w:top="1440" w:right="1800" w:bottom="1440" w:left="1800" w:header="851" w:footer="992" w:gutter="0"/>
          <w:cols w:space="720"/>
          <w:docGrid w:type="lines" w:linePitch="312"/>
        </w:sectPr>
      </w:pPr>
      <w:r>
        <w:rPr>
          <w:rFonts w:ascii="仿宋_GB2312" w:eastAsia="仿宋_GB2312" w:hAnsi="仿宋" w:cs="仿宋" w:hint="eastAsia"/>
          <w:color w:val="000000" w:themeColor="text1"/>
          <w:sz w:val="24"/>
        </w:rPr>
        <w:t>具体研修阶段及内容安排见下表：</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5"/>
        <w:gridCol w:w="1276"/>
        <w:gridCol w:w="992"/>
        <w:gridCol w:w="2835"/>
        <w:gridCol w:w="2763"/>
        <w:gridCol w:w="1984"/>
        <w:gridCol w:w="2431"/>
      </w:tblGrid>
      <w:tr w:rsidR="00977AF7">
        <w:trPr>
          <w:trHeight w:val="624"/>
          <w:tblHeader/>
          <w:jc w:val="center"/>
        </w:trPr>
        <w:tc>
          <w:tcPr>
            <w:tcW w:w="1725" w:type="dxa"/>
            <w:vMerge w:val="restart"/>
            <w:vAlign w:val="center"/>
          </w:tcPr>
          <w:p w:rsidR="00977AF7" w:rsidRDefault="004A3427">
            <w:pPr>
              <w:spacing w:line="480" w:lineRule="auto"/>
              <w:jc w:val="center"/>
              <w:rPr>
                <w:rFonts w:ascii="仿宋_GB2312" w:eastAsia="仿宋_GB2312" w:hAnsiTheme="minorEastAsia"/>
                <w:b/>
                <w:color w:val="000000" w:themeColor="text1"/>
                <w:sz w:val="24"/>
              </w:rPr>
            </w:pPr>
            <w:r>
              <w:rPr>
                <w:rFonts w:ascii="仿宋_GB2312" w:eastAsia="仿宋_GB2312" w:hAnsiTheme="minorEastAsia" w:hint="eastAsia"/>
                <w:b/>
                <w:color w:val="000000" w:themeColor="text1"/>
                <w:sz w:val="24"/>
              </w:rPr>
              <w:lastRenderedPageBreak/>
              <w:t>研修阶段</w:t>
            </w:r>
          </w:p>
        </w:tc>
        <w:tc>
          <w:tcPr>
            <w:tcW w:w="1276" w:type="dxa"/>
            <w:vMerge w:val="restart"/>
            <w:vAlign w:val="center"/>
          </w:tcPr>
          <w:p w:rsidR="00977AF7" w:rsidRDefault="004A3427">
            <w:pPr>
              <w:jc w:val="center"/>
              <w:rPr>
                <w:rFonts w:ascii="仿宋_GB2312" w:eastAsia="仿宋_GB2312" w:hAnsiTheme="minorEastAsia"/>
                <w:b/>
                <w:color w:val="000000" w:themeColor="text1"/>
                <w:sz w:val="24"/>
              </w:rPr>
            </w:pPr>
            <w:r>
              <w:rPr>
                <w:rFonts w:ascii="仿宋_GB2312" w:eastAsia="仿宋_GB2312" w:hAnsiTheme="minorEastAsia" w:hint="eastAsia"/>
                <w:b/>
                <w:color w:val="000000" w:themeColor="text1"/>
                <w:sz w:val="24"/>
              </w:rPr>
              <w:t>研修时间</w:t>
            </w:r>
          </w:p>
        </w:tc>
        <w:tc>
          <w:tcPr>
            <w:tcW w:w="992" w:type="dxa"/>
            <w:vMerge w:val="restart"/>
            <w:vAlign w:val="center"/>
          </w:tcPr>
          <w:p w:rsidR="00977AF7" w:rsidRDefault="004A3427">
            <w:pPr>
              <w:jc w:val="center"/>
              <w:rPr>
                <w:rFonts w:ascii="仿宋_GB2312" w:eastAsia="仿宋_GB2312" w:hAnsiTheme="minorEastAsia"/>
                <w:b/>
                <w:color w:val="000000" w:themeColor="text1"/>
                <w:sz w:val="24"/>
              </w:rPr>
            </w:pPr>
            <w:r>
              <w:rPr>
                <w:rFonts w:ascii="仿宋_GB2312" w:eastAsia="仿宋_GB2312" w:hAnsiTheme="minorEastAsia" w:hint="eastAsia"/>
                <w:b/>
                <w:color w:val="000000" w:themeColor="text1"/>
                <w:sz w:val="24"/>
              </w:rPr>
              <w:t>研修</w:t>
            </w:r>
          </w:p>
          <w:p w:rsidR="00977AF7" w:rsidRDefault="004A3427">
            <w:pPr>
              <w:jc w:val="center"/>
              <w:rPr>
                <w:rFonts w:ascii="仿宋_GB2312" w:eastAsia="仿宋_GB2312" w:hAnsiTheme="minorEastAsia"/>
                <w:b/>
                <w:color w:val="000000" w:themeColor="text1"/>
                <w:sz w:val="24"/>
              </w:rPr>
            </w:pPr>
            <w:r>
              <w:rPr>
                <w:rFonts w:ascii="仿宋_GB2312" w:eastAsia="仿宋_GB2312" w:hAnsiTheme="minorEastAsia" w:hint="eastAsia"/>
                <w:b/>
                <w:color w:val="000000" w:themeColor="text1"/>
                <w:sz w:val="24"/>
              </w:rPr>
              <w:t>主题</w:t>
            </w:r>
          </w:p>
        </w:tc>
        <w:tc>
          <w:tcPr>
            <w:tcW w:w="2835" w:type="dxa"/>
            <w:vMerge w:val="restart"/>
            <w:vAlign w:val="center"/>
          </w:tcPr>
          <w:p w:rsidR="00977AF7" w:rsidRDefault="004A3427">
            <w:pPr>
              <w:spacing w:line="480" w:lineRule="auto"/>
              <w:jc w:val="center"/>
              <w:rPr>
                <w:rFonts w:ascii="仿宋_GB2312" w:eastAsia="仿宋_GB2312" w:hAnsiTheme="minorEastAsia"/>
                <w:b/>
                <w:color w:val="000000" w:themeColor="text1"/>
                <w:sz w:val="24"/>
              </w:rPr>
            </w:pPr>
            <w:r>
              <w:rPr>
                <w:rFonts w:ascii="仿宋_GB2312" w:eastAsia="仿宋_GB2312" w:hAnsiTheme="minorEastAsia" w:hint="eastAsia"/>
                <w:b/>
                <w:color w:val="000000" w:themeColor="text1"/>
                <w:sz w:val="24"/>
              </w:rPr>
              <w:t>网络研修</w:t>
            </w:r>
          </w:p>
        </w:tc>
        <w:tc>
          <w:tcPr>
            <w:tcW w:w="2763" w:type="dxa"/>
            <w:vMerge w:val="restart"/>
            <w:vAlign w:val="center"/>
          </w:tcPr>
          <w:p w:rsidR="00977AF7" w:rsidRDefault="004A3427">
            <w:pPr>
              <w:spacing w:line="480" w:lineRule="auto"/>
              <w:jc w:val="center"/>
              <w:rPr>
                <w:rFonts w:ascii="仿宋_GB2312" w:eastAsia="仿宋_GB2312" w:hAnsiTheme="minorEastAsia"/>
                <w:b/>
                <w:color w:val="000000" w:themeColor="text1"/>
                <w:sz w:val="24"/>
              </w:rPr>
            </w:pPr>
            <w:r>
              <w:rPr>
                <w:rFonts w:ascii="仿宋_GB2312" w:eastAsia="仿宋_GB2312" w:hAnsiTheme="minorEastAsia" w:hint="eastAsia"/>
                <w:b/>
                <w:color w:val="000000" w:themeColor="text1"/>
                <w:sz w:val="24"/>
              </w:rPr>
              <w:t>校本研修</w:t>
            </w:r>
          </w:p>
        </w:tc>
        <w:tc>
          <w:tcPr>
            <w:tcW w:w="1984" w:type="dxa"/>
            <w:vMerge w:val="restart"/>
            <w:vAlign w:val="center"/>
          </w:tcPr>
          <w:p w:rsidR="00977AF7" w:rsidRDefault="004A3427">
            <w:pPr>
              <w:spacing w:line="480" w:lineRule="auto"/>
              <w:jc w:val="center"/>
              <w:rPr>
                <w:rFonts w:ascii="仿宋_GB2312" w:eastAsia="仿宋_GB2312" w:hAnsiTheme="minorEastAsia"/>
                <w:b/>
                <w:color w:val="000000" w:themeColor="text1"/>
                <w:sz w:val="24"/>
              </w:rPr>
            </w:pPr>
            <w:r>
              <w:rPr>
                <w:rFonts w:ascii="仿宋_GB2312" w:eastAsia="仿宋_GB2312" w:hAnsiTheme="minorEastAsia" w:hint="eastAsia"/>
                <w:b/>
                <w:color w:val="000000" w:themeColor="text1"/>
                <w:sz w:val="24"/>
              </w:rPr>
              <w:t>区域研修</w:t>
            </w:r>
          </w:p>
        </w:tc>
        <w:tc>
          <w:tcPr>
            <w:tcW w:w="2431" w:type="dxa"/>
            <w:vMerge w:val="restart"/>
            <w:vAlign w:val="center"/>
          </w:tcPr>
          <w:p w:rsidR="00977AF7" w:rsidRDefault="004A3427">
            <w:pPr>
              <w:jc w:val="center"/>
              <w:rPr>
                <w:rFonts w:ascii="仿宋_GB2312" w:eastAsia="仿宋_GB2312" w:hAnsiTheme="minorEastAsia"/>
                <w:b/>
                <w:color w:val="000000" w:themeColor="text1"/>
                <w:sz w:val="24"/>
              </w:rPr>
            </w:pPr>
            <w:r>
              <w:rPr>
                <w:rFonts w:ascii="仿宋_GB2312" w:eastAsia="仿宋_GB2312" w:hAnsiTheme="minorEastAsia" w:hint="eastAsia"/>
                <w:b/>
                <w:color w:val="000000" w:themeColor="text1"/>
                <w:sz w:val="24"/>
              </w:rPr>
              <w:t>工作坊引领</w:t>
            </w:r>
          </w:p>
        </w:tc>
      </w:tr>
      <w:tr w:rsidR="00977AF7">
        <w:trPr>
          <w:trHeight w:val="411"/>
          <w:tblHeader/>
          <w:jc w:val="center"/>
        </w:trPr>
        <w:tc>
          <w:tcPr>
            <w:tcW w:w="1725" w:type="dxa"/>
            <w:vMerge/>
            <w:vAlign w:val="center"/>
          </w:tcPr>
          <w:p w:rsidR="00977AF7" w:rsidRDefault="00977AF7">
            <w:pPr>
              <w:jc w:val="center"/>
              <w:rPr>
                <w:rFonts w:ascii="仿宋_GB2312" w:eastAsia="仿宋_GB2312" w:hAnsiTheme="minorEastAsia"/>
                <w:b/>
                <w:color w:val="000000" w:themeColor="text1"/>
                <w:sz w:val="24"/>
              </w:rPr>
            </w:pPr>
          </w:p>
        </w:tc>
        <w:tc>
          <w:tcPr>
            <w:tcW w:w="1276" w:type="dxa"/>
            <w:vMerge/>
            <w:vAlign w:val="center"/>
          </w:tcPr>
          <w:p w:rsidR="00977AF7" w:rsidRDefault="00977AF7">
            <w:pPr>
              <w:jc w:val="center"/>
              <w:rPr>
                <w:rFonts w:ascii="仿宋_GB2312" w:eastAsia="仿宋_GB2312" w:hAnsiTheme="minorEastAsia"/>
                <w:b/>
                <w:color w:val="000000" w:themeColor="text1"/>
                <w:sz w:val="24"/>
              </w:rPr>
            </w:pPr>
          </w:p>
        </w:tc>
        <w:tc>
          <w:tcPr>
            <w:tcW w:w="992" w:type="dxa"/>
            <w:vMerge/>
            <w:vAlign w:val="center"/>
          </w:tcPr>
          <w:p w:rsidR="00977AF7" w:rsidRDefault="00977AF7">
            <w:pPr>
              <w:jc w:val="center"/>
              <w:rPr>
                <w:rFonts w:ascii="仿宋_GB2312" w:eastAsia="仿宋_GB2312" w:hAnsiTheme="minorEastAsia"/>
                <w:b/>
                <w:color w:val="000000" w:themeColor="text1"/>
                <w:sz w:val="24"/>
              </w:rPr>
            </w:pPr>
          </w:p>
        </w:tc>
        <w:tc>
          <w:tcPr>
            <w:tcW w:w="2835" w:type="dxa"/>
            <w:vMerge/>
            <w:vAlign w:val="center"/>
          </w:tcPr>
          <w:p w:rsidR="00977AF7" w:rsidRDefault="00977AF7">
            <w:pPr>
              <w:jc w:val="center"/>
              <w:rPr>
                <w:rFonts w:ascii="仿宋_GB2312" w:eastAsia="仿宋_GB2312" w:hAnsiTheme="minorEastAsia"/>
                <w:b/>
                <w:color w:val="000000" w:themeColor="text1"/>
                <w:sz w:val="24"/>
              </w:rPr>
            </w:pPr>
          </w:p>
        </w:tc>
        <w:tc>
          <w:tcPr>
            <w:tcW w:w="2763" w:type="dxa"/>
            <w:vMerge/>
            <w:vAlign w:val="center"/>
          </w:tcPr>
          <w:p w:rsidR="00977AF7" w:rsidRDefault="00977AF7">
            <w:pPr>
              <w:jc w:val="center"/>
              <w:rPr>
                <w:rFonts w:ascii="仿宋_GB2312" w:eastAsia="仿宋_GB2312" w:hAnsiTheme="minorEastAsia"/>
                <w:b/>
                <w:color w:val="000000" w:themeColor="text1"/>
                <w:sz w:val="24"/>
              </w:rPr>
            </w:pPr>
          </w:p>
        </w:tc>
        <w:tc>
          <w:tcPr>
            <w:tcW w:w="1984" w:type="dxa"/>
            <w:vMerge/>
            <w:vAlign w:val="center"/>
          </w:tcPr>
          <w:p w:rsidR="00977AF7" w:rsidRDefault="00977AF7">
            <w:pPr>
              <w:jc w:val="center"/>
              <w:rPr>
                <w:rFonts w:ascii="仿宋_GB2312" w:eastAsia="仿宋_GB2312" w:hAnsiTheme="minorEastAsia"/>
                <w:b/>
                <w:color w:val="000000" w:themeColor="text1"/>
                <w:sz w:val="24"/>
              </w:rPr>
            </w:pPr>
          </w:p>
        </w:tc>
        <w:tc>
          <w:tcPr>
            <w:tcW w:w="2431" w:type="dxa"/>
            <w:vMerge/>
            <w:vAlign w:val="center"/>
          </w:tcPr>
          <w:p w:rsidR="00977AF7" w:rsidRDefault="00977AF7">
            <w:pPr>
              <w:jc w:val="center"/>
              <w:rPr>
                <w:rFonts w:ascii="仿宋_GB2312" w:eastAsia="仿宋_GB2312" w:hAnsiTheme="minorEastAsia"/>
                <w:b/>
                <w:color w:val="000000" w:themeColor="text1"/>
                <w:sz w:val="24"/>
              </w:rPr>
            </w:pPr>
          </w:p>
        </w:tc>
      </w:tr>
      <w:tr w:rsidR="00977AF7">
        <w:trPr>
          <w:trHeight w:val="2764"/>
          <w:jc w:val="center"/>
        </w:trPr>
        <w:tc>
          <w:tcPr>
            <w:tcW w:w="1725" w:type="dxa"/>
            <w:vAlign w:val="center"/>
          </w:tcPr>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第一阶段</w:t>
            </w:r>
          </w:p>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w:t>
            </w:r>
            <w:r>
              <w:rPr>
                <w:rFonts w:ascii="仿宋_GB2312" w:eastAsia="仿宋_GB2312" w:hAnsiTheme="minorEastAsia" w:cs="仿宋" w:hint="eastAsia"/>
                <w:b/>
                <w:color w:val="000000" w:themeColor="text1"/>
                <w:sz w:val="24"/>
              </w:rPr>
              <w:t>2</w:t>
            </w:r>
            <w:r>
              <w:rPr>
                <w:rFonts w:ascii="仿宋_GB2312" w:eastAsia="仿宋_GB2312" w:hAnsiTheme="minorEastAsia" w:cs="仿宋" w:hint="eastAsia"/>
                <w:b/>
                <w:color w:val="000000" w:themeColor="text1"/>
                <w:sz w:val="24"/>
              </w:rPr>
              <w:t>周）</w:t>
            </w:r>
          </w:p>
        </w:tc>
        <w:tc>
          <w:tcPr>
            <w:tcW w:w="1276" w:type="dxa"/>
            <w:vAlign w:val="center"/>
          </w:tcPr>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2017.9.19-10.2</w:t>
            </w:r>
          </w:p>
          <w:p w:rsidR="00977AF7" w:rsidRDefault="00977AF7">
            <w:pPr>
              <w:jc w:val="center"/>
              <w:rPr>
                <w:rFonts w:ascii="仿宋_GB2312" w:eastAsia="仿宋_GB2312" w:hAnsiTheme="minorEastAsia" w:cs="仿宋"/>
                <w:b/>
                <w:color w:val="000000" w:themeColor="text1"/>
                <w:kern w:val="0"/>
                <w:sz w:val="24"/>
              </w:rPr>
            </w:pPr>
          </w:p>
        </w:tc>
        <w:tc>
          <w:tcPr>
            <w:tcW w:w="992" w:type="dxa"/>
            <w:vAlign w:val="center"/>
          </w:tcPr>
          <w:p w:rsidR="00977AF7" w:rsidRDefault="004A3427">
            <w:pPr>
              <w:jc w:val="center"/>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在诊断测评的基础上制定研修计划</w:t>
            </w:r>
          </w:p>
        </w:tc>
        <w:tc>
          <w:tcPr>
            <w:tcW w:w="2835" w:type="dxa"/>
            <w:vAlign w:val="center"/>
          </w:tcPr>
          <w:p w:rsidR="00977AF7" w:rsidRDefault="004A3427">
            <w:pPr>
              <w:widowControl/>
              <w:jc w:val="left"/>
              <w:rPr>
                <w:rFonts w:ascii="仿宋_GB2312" w:eastAsia="仿宋_GB2312" w:hAnsiTheme="minorEastAsia" w:cs="仿宋"/>
                <w:b/>
                <w:bCs/>
                <w:color w:val="000000" w:themeColor="text1"/>
                <w:kern w:val="0"/>
                <w:sz w:val="24"/>
              </w:rPr>
            </w:pPr>
            <w:r>
              <w:rPr>
                <w:rFonts w:ascii="仿宋_GB2312" w:eastAsia="仿宋_GB2312" w:hAnsiTheme="minorEastAsia" w:cs="仿宋" w:hint="eastAsia"/>
                <w:b/>
                <w:bCs/>
                <w:color w:val="000000" w:themeColor="text1"/>
                <w:kern w:val="0"/>
                <w:sz w:val="24"/>
              </w:rPr>
              <w:t>课程学习：</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1.</w:t>
            </w:r>
            <w:r>
              <w:rPr>
                <w:rFonts w:ascii="仿宋_GB2312" w:eastAsia="仿宋_GB2312" w:hAnsiTheme="minorEastAsia" w:cs="仿宋" w:hint="eastAsia"/>
                <w:color w:val="000000" w:themeColor="text1"/>
                <w:kern w:val="0"/>
                <w:sz w:val="24"/>
              </w:rPr>
              <w:t>项目方案解读</w:t>
            </w:r>
          </w:p>
          <w:p w:rsidR="00977AF7" w:rsidRDefault="004A3427">
            <w:pPr>
              <w:widowControl/>
              <w:snapToGrid w:val="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2.</w:t>
            </w:r>
            <w:r>
              <w:rPr>
                <w:rFonts w:ascii="仿宋_GB2312" w:eastAsia="仿宋_GB2312" w:hAnsiTheme="minorEastAsia" w:cs="仿宋" w:hint="eastAsia"/>
                <w:color w:val="000000" w:themeColor="text1"/>
                <w:kern w:val="0"/>
                <w:sz w:val="24"/>
              </w:rPr>
              <w:t>平台操作指导</w:t>
            </w:r>
          </w:p>
          <w:p w:rsidR="00977AF7" w:rsidRDefault="00977AF7">
            <w:pPr>
              <w:widowControl/>
              <w:snapToGrid w:val="0"/>
              <w:jc w:val="left"/>
              <w:rPr>
                <w:rFonts w:ascii="仿宋_GB2312" w:eastAsia="仿宋_GB2312" w:hAnsiTheme="minorEastAsia" w:cs="仿宋"/>
                <w:color w:val="000000" w:themeColor="text1"/>
                <w:kern w:val="0"/>
                <w:sz w:val="24"/>
              </w:rPr>
            </w:pPr>
          </w:p>
          <w:p w:rsidR="00977AF7" w:rsidRDefault="004A3427">
            <w:pPr>
              <w:widowControl/>
              <w:jc w:val="left"/>
              <w:rPr>
                <w:rFonts w:ascii="仿宋_GB2312" w:eastAsia="仿宋_GB2312" w:hAnsiTheme="minorEastAsia" w:cs="仿宋"/>
                <w:b/>
                <w:bCs/>
                <w:color w:val="000000" w:themeColor="text1"/>
                <w:kern w:val="0"/>
                <w:sz w:val="24"/>
              </w:rPr>
            </w:pPr>
            <w:r>
              <w:rPr>
                <w:rFonts w:ascii="仿宋_GB2312" w:eastAsia="仿宋_GB2312" w:hAnsiTheme="minorEastAsia" w:cs="仿宋" w:hint="eastAsia"/>
                <w:b/>
                <w:bCs/>
                <w:color w:val="000000" w:themeColor="text1"/>
                <w:kern w:val="0"/>
                <w:sz w:val="24"/>
              </w:rPr>
              <w:t>研修活动：</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1.</w:t>
            </w:r>
            <w:r>
              <w:rPr>
                <w:rFonts w:ascii="仿宋_GB2312" w:eastAsia="仿宋_GB2312" w:hAnsiTheme="minorEastAsia" w:cs="仿宋" w:hint="eastAsia"/>
                <w:color w:val="000000" w:themeColor="text1"/>
                <w:kern w:val="0"/>
                <w:sz w:val="24"/>
              </w:rPr>
              <w:t>登录平台</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2.</w:t>
            </w:r>
            <w:r>
              <w:rPr>
                <w:rFonts w:ascii="仿宋_GB2312" w:eastAsia="仿宋_GB2312" w:hAnsiTheme="minorEastAsia" w:cs="仿宋" w:hint="eastAsia"/>
                <w:color w:val="000000" w:themeColor="text1"/>
                <w:kern w:val="0"/>
                <w:sz w:val="24"/>
              </w:rPr>
              <w:t>上机操作</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3.</w:t>
            </w:r>
            <w:r>
              <w:rPr>
                <w:rFonts w:ascii="仿宋_GB2312" w:eastAsia="仿宋_GB2312" w:hAnsiTheme="minorEastAsia" w:cs="仿宋" w:hint="eastAsia"/>
                <w:color w:val="000000" w:themeColor="text1"/>
                <w:kern w:val="0"/>
                <w:sz w:val="24"/>
              </w:rPr>
              <w:t>完善信息</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4.</w:t>
            </w:r>
            <w:r>
              <w:rPr>
                <w:rFonts w:ascii="仿宋_GB2312" w:eastAsia="仿宋_GB2312" w:hAnsiTheme="minorEastAsia" w:cs="仿宋" w:hint="eastAsia"/>
                <w:color w:val="000000" w:themeColor="text1"/>
                <w:kern w:val="0"/>
                <w:sz w:val="24"/>
              </w:rPr>
              <w:t>参与诊断性测评，进行自主选学，确定个人研修课程计划。</w:t>
            </w:r>
          </w:p>
        </w:tc>
        <w:tc>
          <w:tcPr>
            <w:tcW w:w="2763" w:type="dxa"/>
            <w:vAlign w:val="center"/>
          </w:tcPr>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组织本校教师参与诊断性测评；组织学习讨论，制定教研组研修计划，提交至平台。</w:t>
            </w:r>
          </w:p>
        </w:tc>
        <w:tc>
          <w:tcPr>
            <w:tcW w:w="1984" w:type="dxa"/>
            <w:vAlign w:val="center"/>
          </w:tcPr>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组织学习讨论，进一步修正区县研修计划</w:t>
            </w:r>
          </w:p>
        </w:tc>
        <w:tc>
          <w:tcPr>
            <w:tcW w:w="2431" w:type="dxa"/>
            <w:vAlign w:val="center"/>
          </w:tcPr>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1.</w:t>
            </w:r>
            <w:r>
              <w:rPr>
                <w:rFonts w:ascii="仿宋_GB2312" w:eastAsia="仿宋_GB2312" w:hAnsiTheme="minorEastAsia" w:cs="仿宋" w:hint="eastAsia"/>
                <w:color w:val="000000" w:themeColor="text1"/>
                <w:sz w:val="24"/>
              </w:rPr>
              <w:t>发布项目方案及分阶段活动安排</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2.</w:t>
            </w:r>
            <w:r>
              <w:rPr>
                <w:rFonts w:ascii="仿宋_GB2312" w:eastAsia="仿宋_GB2312" w:hAnsiTheme="minorEastAsia" w:cs="仿宋" w:hint="eastAsia"/>
                <w:color w:val="000000" w:themeColor="text1"/>
                <w:sz w:val="24"/>
              </w:rPr>
              <w:t>组织学员进行诊断性测评；</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3.</w:t>
            </w:r>
            <w:r>
              <w:rPr>
                <w:rFonts w:ascii="仿宋_GB2312" w:eastAsia="仿宋_GB2312" w:hAnsiTheme="minorEastAsia" w:cs="仿宋" w:hint="eastAsia"/>
                <w:color w:val="000000" w:themeColor="text1"/>
                <w:sz w:val="24"/>
              </w:rPr>
              <w:t>根据测评结果，发起“制定研修计划”的活动</w:t>
            </w:r>
          </w:p>
        </w:tc>
      </w:tr>
      <w:tr w:rsidR="00977AF7">
        <w:trPr>
          <w:trHeight w:val="501"/>
          <w:jc w:val="center"/>
        </w:trPr>
        <w:tc>
          <w:tcPr>
            <w:tcW w:w="1725" w:type="dxa"/>
            <w:vAlign w:val="center"/>
          </w:tcPr>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第二阶段</w:t>
            </w:r>
          </w:p>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w:t>
            </w:r>
            <w:r>
              <w:rPr>
                <w:rFonts w:ascii="仿宋_GB2312" w:eastAsia="仿宋_GB2312" w:hAnsiTheme="minorEastAsia" w:cs="仿宋" w:hint="eastAsia"/>
                <w:b/>
                <w:color w:val="000000" w:themeColor="text1"/>
                <w:sz w:val="24"/>
              </w:rPr>
              <w:t>2</w:t>
            </w:r>
            <w:r>
              <w:rPr>
                <w:rFonts w:ascii="仿宋_GB2312" w:eastAsia="仿宋_GB2312" w:hAnsiTheme="minorEastAsia" w:cs="仿宋" w:hint="eastAsia"/>
                <w:b/>
                <w:color w:val="000000" w:themeColor="text1"/>
                <w:sz w:val="24"/>
              </w:rPr>
              <w:t>周）</w:t>
            </w:r>
          </w:p>
        </w:tc>
        <w:tc>
          <w:tcPr>
            <w:tcW w:w="1276" w:type="dxa"/>
            <w:vAlign w:val="center"/>
          </w:tcPr>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2017.10</w:t>
            </w:r>
            <w:r>
              <w:rPr>
                <w:rFonts w:ascii="仿宋_GB2312" w:eastAsia="仿宋_GB2312" w:hAnsiTheme="minorEastAsia" w:cs="仿宋" w:hint="eastAsia"/>
                <w:b/>
                <w:color w:val="000000" w:themeColor="text1"/>
                <w:sz w:val="24"/>
              </w:rPr>
              <w:t>．</w:t>
            </w:r>
            <w:r>
              <w:rPr>
                <w:rFonts w:ascii="仿宋_GB2312" w:eastAsia="仿宋_GB2312" w:hAnsiTheme="minorEastAsia" w:cs="仿宋" w:hint="eastAsia"/>
                <w:b/>
                <w:color w:val="000000" w:themeColor="text1"/>
                <w:sz w:val="24"/>
              </w:rPr>
              <w:t>3-10.16</w:t>
            </w:r>
          </w:p>
          <w:p w:rsidR="00977AF7" w:rsidRDefault="00977AF7">
            <w:pPr>
              <w:jc w:val="left"/>
              <w:rPr>
                <w:rFonts w:ascii="仿宋_GB2312" w:eastAsia="仿宋_GB2312" w:hAnsiTheme="minorEastAsia" w:cs="仿宋"/>
                <w:b/>
                <w:color w:val="000000" w:themeColor="text1"/>
                <w:sz w:val="24"/>
              </w:rPr>
            </w:pPr>
          </w:p>
        </w:tc>
        <w:tc>
          <w:tcPr>
            <w:tcW w:w="992" w:type="dxa"/>
            <w:vAlign w:val="center"/>
          </w:tcPr>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师德与专业理念</w:t>
            </w:r>
          </w:p>
        </w:tc>
        <w:tc>
          <w:tcPr>
            <w:tcW w:w="2835" w:type="dxa"/>
            <w:vAlign w:val="center"/>
          </w:tcPr>
          <w:p w:rsidR="00977AF7" w:rsidRDefault="004A3427">
            <w:pPr>
              <w:ind w:left="361" w:hangingChars="150" w:hanging="361"/>
              <w:jc w:val="left"/>
              <w:rPr>
                <w:rFonts w:ascii="仿宋_GB2312" w:eastAsia="仿宋_GB2312" w:hAnsiTheme="minorEastAsia" w:cs="仿宋"/>
                <w:b/>
                <w:color w:val="000000" w:themeColor="text1"/>
                <w:kern w:val="0"/>
                <w:sz w:val="24"/>
              </w:rPr>
            </w:pPr>
            <w:r>
              <w:rPr>
                <w:rFonts w:ascii="仿宋_GB2312" w:eastAsia="仿宋_GB2312" w:hAnsiTheme="minorEastAsia" w:cs="仿宋" w:hint="eastAsia"/>
                <w:b/>
                <w:color w:val="000000" w:themeColor="text1"/>
                <w:kern w:val="0"/>
                <w:sz w:val="24"/>
              </w:rPr>
              <w:t>课程学习：</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1.</w:t>
            </w:r>
            <w:r>
              <w:rPr>
                <w:rFonts w:ascii="仿宋_GB2312" w:eastAsia="仿宋_GB2312" w:hAnsiTheme="minorEastAsia" w:cs="仿宋" w:hint="eastAsia"/>
                <w:color w:val="000000" w:themeColor="text1"/>
                <w:kern w:val="0"/>
                <w:sz w:val="24"/>
              </w:rPr>
              <w:t>习总书记关于教师的讲话</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2.</w:t>
            </w:r>
            <w:r>
              <w:rPr>
                <w:rFonts w:ascii="仿宋_GB2312" w:eastAsia="仿宋_GB2312" w:hAnsiTheme="minorEastAsia" w:hint="eastAsia"/>
                <w:color w:val="000000" w:themeColor="text1"/>
                <w:sz w:val="24"/>
              </w:rPr>
              <w:t>教师心理健康</w:t>
            </w:r>
          </w:p>
          <w:p w:rsidR="00977AF7" w:rsidRDefault="004A3427">
            <w:pPr>
              <w:widowControl/>
              <w:jc w:val="left"/>
              <w:rPr>
                <w:rFonts w:ascii="仿宋_GB2312" w:eastAsia="仿宋_GB2312" w:hAnsiTheme="minorEastAsia"/>
                <w:color w:val="000000" w:themeColor="text1"/>
                <w:sz w:val="24"/>
              </w:rPr>
            </w:pPr>
            <w:r>
              <w:rPr>
                <w:rFonts w:ascii="仿宋_GB2312" w:eastAsia="仿宋_GB2312" w:hAnsiTheme="minorEastAsia" w:cs="仿宋" w:hint="eastAsia"/>
                <w:color w:val="000000" w:themeColor="text1"/>
                <w:kern w:val="0"/>
                <w:sz w:val="24"/>
              </w:rPr>
              <w:t>3.</w:t>
            </w:r>
            <w:r>
              <w:rPr>
                <w:rFonts w:ascii="仿宋_GB2312" w:eastAsia="仿宋_GB2312" w:hAnsiTheme="minorEastAsia" w:hint="eastAsia"/>
                <w:color w:val="000000" w:themeColor="text1"/>
                <w:sz w:val="24"/>
              </w:rPr>
              <w:t>班级管理</w:t>
            </w:r>
          </w:p>
          <w:p w:rsidR="00977AF7" w:rsidRDefault="004A3427">
            <w:pPr>
              <w:widowControl/>
              <w:jc w:val="left"/>
              <w:rPr>
                <w:rFonts w:ascii="仿宋_GB2312" w:eastAsia="仿宋_GB2312" w:hAnsiTheme="minorEastAsia"/>
                <w:color w:val="000000" w:themeColor="text1"/>
                <w:sz w:val="24"/>
              </w:rPr>
            </w:pPr>
            <w:r>
              <w:rPr>
                <w:rFonts w:ascii="仿宋_GB2312" w:eastAsia="仿宋_GB2312" w:hAnsiTheme="minorEastAsia" w:hint="eastAsia"/>
                <w:color w:val="000000" w:themeColor="text1"/>
                <w:sz w:val="24"/>
              </w:rPr>
              <w:t>4.</w:t>
            </w:r>
            <w:r>
              <w:rPr>
                <w:rFonts w:ascii="仿宋_GB2312" w:eastAsia="仿宋_GB2312" w:hAnsiTheme="minorEastAsia" w:hint="eastAsia"/>
                <w:color w:val="000000" w:themeColor="text1"/>
                <w:sz w:val="24"/>
              </w:rPr>
              <w:t>法治教育</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5.</w:t>
            </w:r>
            <w:r>
              <w:rPr>
                <w:rFonts w:ascii="仿宋_GB2312" w:eastAsia="仿宋_GB2312" w:hAnsiTheme="minorEastAsia" w:hint="eastAsia"/>
                <w:color w:val="000000" w:themeColor="text1"/>
                <w:sz w:val="24"/>
              </w:rPr>
              <w:t>专业理念</w:t>
            </w:r>
          </w:p>
          <w:p w:rsidR="00977AF7" w:rsidRDefault="00977AF7">
            <w:pPr>
              <w:ind w:left="361" w:hangingChars="150" w:hanging="361"/>
              <w:jc w:val="left"/>
              <w:rPr>
                <w:rFonts w:ascii="仿宋_GB2312" w:eastAsia="仿宋_GB2312" w:hAnsiTheme="minorEastAsia" w:cs="仿宋"/>
                <w:b/>
                <w:color w:val="000000" w:themeColor="text1"/>
                <w:kern w:val="0"/>
                <w:sz w:val="24"/>
              </w:rPr>
            </w:pPr>
          </w:p>
          <w:p w:rsidR="00977AF7" w:rsidRDefault="004A3427">
            <w:pPr>
              <w:ind w:left="361" w:hangingChars="150" w:hanging="361"/>
              <w:jc w:val="left"/>
              <w:rPr>
                <w:rFonts w:ascii="仿宋_GB2312" w:eastAsia="仿宋_GB2312" w:hAnsiTheme="minorEastAsia" w:cs="仿宋"/>
                <w:b/>
                <w:color w:val="000000" w:themeColor="text1"/>
                <w:kern w:val="0"/>
                <w:sz w:val="24"/>
              </w:rPr>
            </w:pPr>
            <w:r>
              <w:rPr>
                <w:rFonts w:ascii="仿宋_GB2312" w:eastAsia="仿宋_GB2312" w:hAnsiTheme="minorEastAsia" w:cs="仿宋" w:hint="eastAsia"/>
                <w:b/>
                <w:color w:val="000000" w:themeColor="text1"/>
                <w:kern w:val="0"/>
                <w:sz w:val="24"/>
              </w:rPr>
              <w:t>研修活动：</w:t>
            </w:r>
          </w:p>
          <w:p w:rsidR="00977AF7" w:rsidRDefault="004A3427">
            <w:pPr>
              <w:pStyle w:val="22"/>
              <w:ind w:left="-10" w:firstLineChars="0" w:firstLine="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1.</w:t>
            </w:r>
            <w:r>
              <w:rPr>
                <w:rFonts w:ascii="仿宋_GB2312" w:eastAsia="仿宋_GB2312" w:hAnsiTheme="minorEastAsia" w:cs="仿宋" w:hint="eastAsia"/>
                <w:color w:val="000000" w:themeColor="text1"/>
                <w:kern w:val="0"/>
                <w:sz w:val="24"/>
              </w:rPr>
              <w:t>围绕师德主题，参与研讨活动；</w:t>
            </w:r>
          </w:p>
          <w:p w:rsidR="00977AF7" w:rsidRDefault="004A3427">
            <w:pPr>
              <w:pStyle w:val="22"/>
              <w:ind w:left="-10" w:firstLineChars="0" w:firstLine="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2.</w:t>
            </w:r>
            <w:r>
              <w:rPr>
                <w:rFonts w:ascii="仿宋_GB2312" w:eastAsia="仿宋_GB2312" w:hAnsiTheme="minorEastAsia" w:cs="仿宋" w:hint="eastAsia"/>
                <w:color w:val="000000" w:themeColor="text1"/>
                <w:kern w:val="0"/>
                <w:sz w:val="24"/>
              </w:rPr>
              <w:t>师德案例搜集，并撰写师德研修感言，上传至平</w:t>
            </w:r>
            <w:r>
              <w:rPr>
                <w:rFonts w:ascii="仿宋_GB2312" w:eastAsia="仿宋_GB2312" w:hAnsiTheme="minorEastAsia" w:cs="仿宋" w:hint="eastAsia"/>
                <w:color w:val="000000" w:themeColor="text1"/>
                <w:kern w:val="0"/>
                <w:sz w:val="24"/>
              </w:rPr>
              <w:lastRenderedPageBreak/>
              <w:t>台</w:t>
            </w:r>
          </w:p>
          <w:p w:rsidR="00977AF7" w:rsidRDefault="004A3427">
            <w:pPr>
              <w:pStyle w:val="22"/>
              <w:ind w:left="-10" w:firstLineChars="0" w:firstLine="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3.</w:t>
            </w:r>
            <w:r>
              <w:rPr>
                <w:rFonts w:ascii="仿宋_GB2312" w:eastAsia="仿宋_GB2312" w:hAnsiTheme="minorEastAsia" w:cs="仿宋" w:hint="eastAsia"/>
                <w:color w:val="000000" w:themeColor="text1"/>
                <w:kern w:val="0"/>
                <w:sz w:val="24"/>
              </w:rPr>
              <w:t>参加关于师德的专家答疑</w:t>
            </w:r>
          </w:p>
        </w:tc>
        <w:tc>
          <w:tcPr>
            <w:tcW w:w="2763" w:type="dxa"/>
            <w:vAlign w:val="center"/>
          </w:tcPr>
          <w:p w:rsidR="00977AF7" w:rsidRDefault="004A3427">
            <w:pPr>
              <w:pStyle w:val="22"/>
              <w:widowControl/>
              <w:numPr>
                <w:ilvl w:val="0"/>
                <w:numId w:val="1"/>
              </w:numPr>
              <w:ind w:firstLineChars="0"/>
              <w:jc w:val="left"/>
              <w:rPr>
                <w:rFonts w:ascii="仿宋_GB2312" w:eastAsia="仿宋_GB2312" w:hAnsiTheme="minorEastAsia" w:cs="仿宋"/>
                <w:color w:val="000000" w:themeColor="text1"/>
                <w:kern w:val="0"/>
                <w:sz w:val="24"/>
                <w:szCs w:val="24"/>
              </w:rPr>
            </w:pPr>
            <w:r>
              <w:rPr>
                <w:rFonts w:ascii="仿宋_GB2312" w:eastAsia="仿宋_GB2312" w:hAnsiTheme="minorEastAsia" w:cs="仿宋" w:hint="eastAsia"/>
                <w:color w:val="000000" w:themeColor="text1"/>
                <w:kern w:val="0"/>
                <w:sz w:val="24"/>
                <w:szCs w:val="24"/>
              </w:rPr>
              <w:lastRenderedPageBreak/>
              <w:t>针对教师上传的研修感言，组织一次“我身边的四有好教师”交流、分享活动</w:t>
            </w:r>
          </w:p>
          <w:p w:rsidR="00977AF7" w:rsidRDefault="004A3427">
            <w:pPr>
              <w:pStyle w:val="22"/>
              <w:widowControl/>
              <w:numPr>
                <w:ilvl w:val="0"/>
                <w:numId w:val="1"/>
              </w:numPr>
              <w:ind w:firstLineChars="0"/>
              <w:jc w:val="left"/>
              <w:rPr>
                <w:rFonts w:ascii="仿宋_GB2312" w:eastAsia="仿宋_GB2312" w:hAnsiTheme="minorEastAsia" w:cs="仿宋"/>
                <w:color w:val="000000" w:themeColor="text1"/>
                <w:kern w:val="0"/>
                <w:sz w:val="24"/>
                <w:szCs w:val="24"/>
              </w:rPr>
            </w:pPr>
            <w:r>
              <w:rPr>
                <w:rFonts w:ascii="仿宋_GB2312" w:eastAsia="仿宋_GB2312" w:hAnsiTheme="minorEastAsia" w:cs="仿宋" w:hint="eastAsia"/>
                <w:color w:val="000000" w:themeColor="text1"/>
                <w:kern w:val="0"/>
                <w:sz w:val="24"/>
                <w:szCs w:val="24"/>
              </w:rPr>
              <w:t>挖掘本校最美师德案例</w:t>
            </w:r>
          </w:p>
          <w:p w:rsidR="00977AF7" w:rsidRDefault="004A3427">
            <w:pPr>
              <w:widowControl/>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kern w:val="0"/>
                <w:sz w:val="24"/>
              </w:rPr>
              <w:t xml:space="preserve">3. </w:t>
            </w:r>
            <w:r>
              <w:rPr>
                <w:rFonts w:ascii="仿宋_GB2312" w:eastAsia="仿宋_GB2312" w:hAnsiTheme="minorEastAsia" w:cs="仿宋" w:hint="eastAsia"/>
                <w:color w:val="000000" w:themeColor="text1"/>
                <w:kern w:val="0"/>
                <w:sz w:val="24"/>
              </w:rPr>
              <w:t>制作一期以“师德”为主题的简报</w:t>
            </w:r>
          </w:p>
        </w:tc>
        <w:tc>
          <w:tcPr>
            <w:tcW w:w="1984" w:type="dxa"/>
            <w:vAlign w:val="center"/>
          </w:tcPr>
          <w:p w:rsidR="00977AF7" w:rsidRDefault="004A3427">
            <w:pPr>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1.</w:t>
            </w:r>
            <w:r>
              <w:rPr>
                <w:rFonts w:ascii="仿宋_GB2312" w:eastAsia="仿宋_GB2312" w:hAnsiTheme="minorEastAsia" w:cs="仿宋" w:hint="eastAsia"/>
                <w:color w:val="000000" w:themeColor="text1"/>
                <w:kern w:val="0"/>
                <w:sz w:val="24"/>
              </w:rPr>
              <w:t>组织“我眼中的最美乡村教师”跨区县交流活动，每县区至少推荐代表</w:t>
            </w:r>
            <w:r>
              <w:rPr>
                <w:rFonts w:ascii="仿宋_GB2312" w:eastAsia="仿宋_GB2312" w:hAnsiTheme="minorEastAsia" w:cs="仿宋" w:hint="eastAsia"/>
                <w:color w:val="000000" w:themeColor="text1"/>
                <w:kern w:val="0"/>
                <w:sz w:val="24"/>
              </w:rPr>
              <w:t>1</w:t>
            </w:r>
            <w:r>
              <w:rPr>
                <w:rFonts w:ascii="仿宋_GB2312" w:eastAsia="仿宋_GB2312" w:hAnsiTheme="minorEastAsia" w:cs="仿宋" w:hint="eastAsia"/>
                <w:color w:val="000000" w:themeColor="text1"/>
                <w:kern w:val="0"/>
                <w:sz w:val="24"/>
              </w:rPr>
              <w:t>人。</w:t>
            </w:r>
          </w:p>
          <w:p w:rsidR="00977AF7" w:rsidRDefault="004A3427">
            <w:pPr>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sz w:val="24"/>
              </w:rPr>
              <w:t>2.</w:t>
            </w:r>
            <w:r>
              <w:rPr>
                <w:rFonts w:ascii="仿宋_GB2312" w:eastAsia="仿宋_GB2312" w:hAnsiTheme="minorEastAsia" w:cs="仿宋" w:hint="eastAsia"/>
                <w:color w:val="000000" w:themeColor="text1"/>
                <w:sz w:val="24"/>
              </w:rPr>
              <w:t>制作区域最美教师电子杂志。</w:t>
            </w:r>
          </w:p>
        </w:tc>
        <w:tc>
          <w:tcPr>
            <w:tcW w:w="2431" w:type="dxa"/>
            <w:vAlign w:val="center"/>
          </w:tcPr>
          <w:p w:rsidR="00977AF7" w:rsidRDefault="004A3427">
            <w:pPr>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sz w:val="24"/>
              </w:rPr>
              <w:t>1.</w:t>
            </w:r>
            <w:r>
              <w:rPr>
                <w:rFonts w:ascii="仿宋_GB2312" w:eastAsia="仿宋_GB2312" w:hAnsiTheme="minorEastAsia" w:cs="仿宋" w:hint="eastAsia"/>
                <w:color w:val="000000" w:themeColor="text1"/>
                <w:sz w:val="24"/>
              </w:rPr>
              <w:t>组织本坊学员参与</w:t>
            </w:r>
            <w:r>
              <w:rPr>
                <w:rFonts w:ascii="仿宋_GB2312" w:eastAsia="仿宋_GB2312" w:hAnsiTheme="minorEastAsia" w:cs="仿宋" w:hint="eastAsia"/>
                <w:color w:val="000000" w:themeColor="text1"/>
                <w:kern w:val="0"/>
                <w:sz w:val="24"/>
              </w:rPr>
              <w:t>“我身边的四有好教师”活动，指导点评学员作品；</w:t>
            </w:r>
          </w:p>
          <w:p w:rsidR="00977AF7" w:rsidRDefault="004A3427">
            <w:pPr>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2.</w:t>
            </w:r>
            <w:r>
              <w:rPr>
                <w:rFonts w:ascii="仿宋_GB2312" w:eastAsia="仿宋_GB2312" w:hAnsiTheme="minorEastAsia" w:cs="仿宋" w:hint="eastAsia"/>
                <w:color w:val="000000" w:themeColor="text1"/>
                <w:kern w:val="0"/>
                <w:sz w:val="24"/>
              </w:rPr>
              <w:t>组织学员参与师德研讨与师德答疑；</w:t>
            </w:r>
          </w:p>
          <w:p w:rsidR="00977AF7" w:rsidRDefault="004A3427">
            <w:pPr>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3.</w:t>
            </w:r>
            <w:r>
              <w:rPr>
                <w:rFonts w:ascii="仿宋_GB2312" w:eastAsia="仿宋_GB2312" w:hAnsiTheme="minorEastAsia" w:cs="仿宋" w:hint="eastAsia"/>
                <w:color w:val="000000" w:themeColor="text1"/>
                <w:kern w:val="0"/>
                <w:sz w:val="24"/>
              </w:rPr>
              <w:t>坊内推选优秀师德案例</w:t>
            </w:r>
            <w:r>
              <w:rPr>
                <w:rFonts w:ascii="仿宋_GB2312" w:eastAsia="仿宋_GB2312" w:hAnsiTheme="minorEastAsia" w:cs="仿宋" w:hint="eastAsia"/>
                <w:color w:val="000000" w:themeColor="text1"/>
                <w:kern w:val="0"/>
                <w:sz w:val="24"/>
              </w:rPr>
              <w:t>;</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kern w:val="0"/>
                <w:sz w:val="24"/>
              </w:rPr>
              <w:t>4.</w:t>
            </w:r>
            <w:r>
              <w:rPr>
                <w:rFonts w:ascii="仿宋_GB2312" w:eastAsia="仿宋_GB2312" w:hAnsiTheme="minorEastAsia" w:cs="仿宋" w:hint="eastAsia"/>
                <w:color w:val="000000" w:themeColor="text1"/>
                <w:sz w:val="24"/>
              </w:rPr>
              <w:t>点评指导学员作业及活动；</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5.</w:t>
            </w:r>
            <w:r>
              <w:rPr>
                <w:rFonts w:ascii="仿宋_GB2312" w:eastAsia="仿宋_GB2312" w:hAnsiTheme="minorEastAsia" w:cs="仿宋" w:hint="eastAsia"/>
                <w:color w:val="000000" w:themeColor="text1"/>
                <w:sz w:val="24"/>
              </w:rPr>
              <w:t>提交一期工作坊简报。</w:t>
            </w:r>
          </w:p>
        </w:tc>
      </w:tr>
      <w:tr w:rsidR="00977AF7">
        <w:trPr>
          <w:trHeight w:val="921"/>
          <w:jc w:val="center"/>
        </w:trPr>
        <w:tc>
          <w:tcPr>
            <w:tcW w:w="1725" w:type="dxa"/>
            <w:vAlign w:val="center"/>
          </w:tcPr>
          <w:p w:rsidR="00977AF7" w:rsidRDefault="00977AF7">
            <w:pPr>
              <w:jc w:val="center"/>
              <w:rPr>
                <w:rFonts w:ascii="仿宋_GB2312" w:eastAsia="仿宋_GB2312" w:hAnsiTheme="minorEastAsia" w:cs="仿宋"/>
                <w:b/>
                <w:color w:val="000000" w:themeColor="text1"/>
                <w:sz w:val="24"/>
              </w:rPr>
            </w:pPr>
          </w:p>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第三阶段</w:t>
            </w:r>
          </w:p>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w:t>
            </w:r>
            <w:r>
              <w:rPr>
                <w:rFonts w:ascii="仿宋_GB2312" w:eastAsia="仿宋_GB2312" w:hAnsiTheme="minorEastAsia" w:cs="仿宋" w:hint="eastAsia"/>
                <w:b/>
                <w:color w:val="000000" w:themeColor="text1"/>
                <w:sz w:val="24"/>
              </w:rPr>
              <w:t>4</w:t>
            </w:r>
            <w:r>
              <w:rPr>
                <w:rFonts w:ascii="仿宋_GB2312" w:eastAsia="仿宋_GB2312" w:hAnsiTheme="minorEastAsia" w:cs="仿宋" w:hint="eastAsia"/>
                <w:b/>
                <w:color w:val="000000" w:themeColor="text1"/>
                <w:sz w:val="24"/>
              </w:rPr>
              <w:t>周）</w:t>
            </w:r>
          </w:p>
          <w:p w:rsidR="00977AF7" w:rsidRDefault="00977AF7">
            <w:pPr>
              <w:jc w:val="center"/>
              <w:rPr>
                <w:rFonts w:ascii="仿宋_GB2312" w:eastAsia="仿宋_GB2312" w:hAnsiTheme="minorEastAsia" w:cs="仿宋"/>
                <w:b/>
                <w:color w:val="000000" w:themeColor="text1"/>
                <w:sz w:val="24"/>
              </w:rPr>
            </w:pPr>
          </w:p>
        </w:tc>
        <w:tc>
          <w:tcPr>
            <w:tcW w:w="1276" w:type="dxa"/>
            <w:vAlign w:val="center"/>
          </w:tcPr>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2017.10.17-11.14</w:t>
            </w:r>
          </w:p>
        </w:tc>
        <w:tc>
          <w:tcPr>
            <w:tcW w:w="992" w:type="dxa"/>
            <w:vAlign w:val="center"/>
          </w:tcPr>
          <w:p w:rsidR="00977AF7" w:rsidRDefault="004A3427">
            <w:pPr>
              <w:jc w:val="center"/>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信息技术与学科教学深度融合</w:t>
            </w:r>
          </w:p>
        </w:tc>
        <w:tc>
          <w:tcPr>
            <w:tcW w:w="2835" w:type="dxa"/>
            <w:vAlign w:val="center"/>
          </w:tcPr>
          <w:p w:rsidR="00977AF7" w:rsidRDefault="004A3427">
            <w:pPr>
              <w:widowControl/>
              <w:jc w:val="left"/>
              <w:rPr>
                <w:rFonts w:ascii="仿宋_GB2312" w:eastAsia="仿宋_GB2312" w:hAnsiTheme="minorEastAsia" w:cs="仿宋"/>
                <w:b/>
                <w:bCs/>
                <w:color w:val="000000" w:themeColor="text1"/>
                <w:kern w:val="0"/>
                <w:sz w:val="24"/>
              </w:rPr>
            </w:pPr>
            <w:r>
              <w:rPr>
                <w:rFonts w:ascii="仿宋_GB2312" w:eastAsia="仿宋_GB2312" w:hAnsiTheme="minorEastAsia" w:cs="仿宋" w:hint="eastAsia"/>
                <w:b/>
                <w:bCs/>
                <w:color w:val="000000" w:themeColor="text1"/>
                <w:kern w:val="0"/>
                <w:sz w:val="24"/>
              </w:rPr>
              <w:t>课程学习：</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1.</w:t>
            </w:r>
            <w:r>
              <w:rPr>
                <w:rFonts w:ascii="仿宋_GB2312" w:eastAsia="仿宋_GB2312" w:hAnsi="宋体" w:hint="eastAsia"/>
                <w:color w:val="000000" w:themeColor="text1"/>
                <w:sz w:val="24"/>
              </w:rPr>
              <w:t xml:space="preserve"> </w:t>
            </w:r>
            <w:r>
              <w:rPr>
                <w:rFonts w:ascii="仿宋_GB2312" w:eastAsia="仿宋_GB2312" w:hAnsi="宋体" w:hint="eastAsia"/>
                <w:color w:val="000000" w:themeColor="text1"/>
                <w:sz w:val="24"/>
              </w:rPr>
              <w:t>信息技术环境下的教师专业能力提升</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2.</w:t>
            </w:r>
            <w:r>
              <w:rPr>
                <w:rFonts w:ascii="仿宋_GB2312" w:eastAsia="仿宋_GB2312" w:hAnsi="宋体" w:hint="eastAsia"/>
                <w:color w:val="000000" w:themeColor="text1"/>
                <w:sz w:val="24"/>
              </w:rPr>
              <w:t xml:space="preserve"> </w:t>
            </w:r>
            <w:proofErr w:type="gramStart"/>
            <w:r>
              <w:rPr>
                <w:rFonts w:ascii="仿宋_GB2312" w:eastAsia="仿宋_GB2312" w:hAnsi="宋体" w:hint="eastAsia"/>
                <w:color w:val="000000" w:themeColor="text1"/>
                <w:sz w:val="24"/>
              </w:rPr>
              <w:t>微课在</w:t>
            </w:r>
            <w:proofErr w:type="gramEnd"/>
            <w:r>
              <w:rPr>
                <w:rFonts w:ascii="仿宋_GB2312" w:eastAsia="仿宋_GB2312" w:hAnsi="宋体" w:hint="eastAsia"/>
                <w:color w:val="000000" w:themeColor="text1"/>
                <w:sz w:val="24"/>
              </w:rPr>
              <w:t>学科教学中的应用</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 xml:space="preserve">3. </w:t>
            </w:r>
            <w:r>
              <w:rPr>
                <w:rFonts w:ascii="仿宋_GB2312" w:eastAsia="仿宋_GB2312" w:hAnsi="宋体" w:hint="eastAsia"/>
                <w:color w:val="000000" w:themeColor="text1"/>
                <w:sz w:val="24"/>
              </w:rPr>
              <w:t>应用信息技术优化课堂教学</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 xml:space="preserve">4. </w:t>
            </w:r>
            <w:r>
              <w:rPr>
                <w:rFonts w:ascii="仿宋_GB2312" w:eastAsia="仿宋_GB2312" w:hAnsi="宋体" w:hint="eastAsia"/>
                <w:color w:val="000000" w:themeColor="text1"/>
                <w:sz w:val="24"/>
              </w:rPr>
              <w:t>应用信息技术转变学习方式课程</w:t>
            </w:r>
          </w:p>
          <w:p w:rsidR="00977AF7" w:rsidRDefault="00977AF7">
            <w:pPr>
              <w:ind w:left="361" w:hangingChars="150" w:hanging="361"/>
              <w:jc w:val="left"/>
              <w:rPr>
                <w:rFonts w:ascii="仿宋_GB2312" w:eastAsia="仿宋_GB2312" w:hAnsiTheme="minorEastAsia" w:cs="仿宋"/>
                <w:b/>
                <w:bCs/>
                <w:color w:val="000000" w:themeColor="text1"/>
                <w:kern w:val="0"/>
                <w:sz w:val="24"/>
              </w:rPr>
            </w:pPr>
          </w:p>
          <w:p w:rsidR="00977AF7" w:rsidRDefault="004A3427">
            <w:pPr>
              <w:ind w:left="361" w:hangingChars="150" w:hanging="361"/>
              <w:jc w:val="left"/>
              <w:rPr>
                <w:rFonts w:ascii="仿宋_GB2312" w:eastAsia="仿宋_GB2312" w:hAnsiTheme="minorEastAsia" w:cs="仿宋"/>
                <w:b/>
                <w:bCs/>
                <w:color w:val="000000" w:themeColor="text1"/>
                <w:kern w:val="0"/>
                <w:sz w:val="24"/>
              </w:rPr>
            </w:pPr>
            <w:r>
              <w:rPr>
                <w:rFonts w:ascii="仿宋_GB2312" w:eastAsia="仿宋_GB2312" w:hAnsiTheme="minorEastAsia" w:cs="仿宋" w:hint="eastAsia"/>
                <w:b/>
                <w:bCs/>
                <w:color w:val="000000" w:themeColor="text1"/>
                <w:kern w:val="0"/>
                <w:sz w:val="24"/>
              </w:rPr>
              <w:t>研修活动：</w:t>
            </w:r>
          </w:p>
          <w:p w:rsidR="00977AF7" w:rsidRDefault="004A3427">
            <w:pPr>
              <w:pStyle w:val="22"/>
              <w:ind w:firstLineChars="0" w:firstLine="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1.</w:t>
            </w:r>
            <w:r>
              <w:rPr>
                <w:rFonts w:ascii="仿宋_GB2312" w:eastAsia="仿宋_GB2312" w:hAnsiTheme="minorEastAsia" w:cs="仿宋" w:hint="eastAsia"/>
                <w:color w:val="000000" w:themeColor="text1"/>
                <w:kern w:val="0"/>
                <w:sz w:val="24"/>
              </w:rPr>
              <w:t>学员完成“一师一技”活动</w:t>
            </w:r>
            <w:r>
              <w:rPr>
                <w:rFonts w:ascii="仿宋_GB2312" w:eastAsia="仿宋_GB2312" w:hAnsiTheme="minorEastAsia" w:cs="仿宋" w:hint="eastAsia"/>
                <w:color w:val="000000" w:themeColor="text1"/>
                <w:kern w:val="0"/>
                <w:sz w:val="24"/>
              </w:rPr>
              <w:t>，提交一节微课；</w:t>
            </w:r>
          </w:p>
          <w:p w:rsidR="00977AF7" w:rsidRDefault="004A3427">
            <w:pPr>
              <w:pStyle w:val="22"/>
              <w:ind w:firstLineChars="0" w:firstLine="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2.</w:t>
            </w:r>
            <w:r>
              <w:rPr>
                <w:rFonts w:ascii="仿宋_GB2312" w:eastAsia="仿宋_GB2312" w:hAnsiTheme="minorEastAsia" w:cs="仿宋" w:hint="eastAsia"/>
                <w:color w:val="000000" w:themeColor="text1"/>
                <w:kern w:val="0"/>
                <w:sz w:val="24"/>
              </w:rPr>
              <w:t>参加专家视频答疑活动，主题围绕信息技术与学科深度融合；</w:t>
            </w:r>
          </w:p>
          <w:p w:rsidR="00977AF7" w:rsidRDefault="004A3427">
            <w:pPr>
              <w:ind w:left="360" w:hangingChars="150" w:hanging="36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3.</w:t>
            </w:r>
            <w:r>
              <w:rPr>
                <w:rFonts w:ascii="仿宋_GB2312" w:eastAsia="仿宋_GB2312" w:hAnsiTheme="minorEastAsia" w:cs="仿宋" w:hint="eastAsia"/>
                <w:color w:val="000000" w:themeColor="text1"/>
                <w:kern w:val="0"/>
                <w:sz w:val="24"/>
              </w:rPr>
              <w:t>参与专题研修活动；</w:t>
            </w:r>
          </w:p>
          <w:p w:rsidR="00977AF7" w:rsidRDefault="004A3427">
            <w:pPr>
              <w:ind w:left="360" w:hangingChars="150" w:hanging="36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4.</w:t>
            </w:r>
            <w:r>
              <w:rPr>
                <w:rFonts w:ascii="仿宋_GB2312" w:eastAsia="仿宋_GB2312" w:hAnsiTheme="minorEastAsia" w:cs="仿宋" w:hint="eastAsia"/>
                <w:color w:val="000000" w:themeColor="text1"/>
                <w:kern w:val="0"/>
                <w:sz w:val="24"/>
              </w:rPr>
              <w:t>参加“创新</w:t>
            </w:r>
            <w:r>
              <w:rPr>
                <w:rFonts w:ascii="仿宋_GB2312" w:eastAsia="仿宋_GB2312" w:hAnsiTheme="minorEastAsia" w:cs="仿宋" w:hint="eastAsia"/>
                <w:color w:val="000000" w:themeColor="text1"/>
                <w:kern w:val="0"/>
                <w:sz w:val="24"/>
              </w:rPr>
              <w:t>E</w:t>
            </w:r>
            <w:r>
              <w:rPr>
                <w:rFonts w:ascii="仿宋_GB2312" w:eastAsia="仿宋_GB2312" w:hAnsiTheme="minorEastAsia" w:cs="仿宋" w:hint="eastAsia"/>
                <w:color w:val="000000" w:themeColor="text1"/>
                <w:kern w:val="0"/>
                <w:sz w:val="24"/>
              </w:rPr>
              <w:t>用——信息技术应用资源大赛”</w:t>
            </w:r>
          </w:p>
        </w:tc>
        <w:tc>
          <w:tcPr>
            <w:tcW w:w="2763" w:type="dxa"/>
            <w:vAlign w:val="center"/>
          </w:tcPr>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1.</w:t>
            </w:r>
            <w:r>
              <w:rPr>
                <w:rFonts w:ascii="仿宋_GB2312" w:eastAsia="仿宋_GB2312" w:hAnsiTheme="minorEastAsia" w:cs="仿宋" w:hint="eastAsia"/>
                <w:color w:val="000000" w:themeColor="text1"/>
                <w:sz w:val="24"/>
              </w:rPr>
              <w:t>对学员提交的课件作品进行点评和推优；</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2.</w:t>
            </w:r>
            <w:r>
              <w:rPr>
                <w:rFonts w:ascii="仿宋_GB2312" w:eastAsia="仿宋_GB2312" w:hAnsiTheme="minorEastAsia" w:cs="仿宋" w:hint="eastAsia"/>
                <w:color w:val="000000" w:themeColor="text1"/>
                <w:sz w:val="24"/>
              </w:rPr>
              <w:t>进行</w:t>
            </w:r>
            <w:proofErr w:type="gramStart"/>
            <w:r>
              <w:rPr>
                <w:rFonts w:ascii="仿宋_GB2312" w:eastAsia="仿宋_GB2312" w:hAnsiTheme="minorEastAsia" w:cs="仿宋" w:hint="eastAsia"/>
                <w:color w:val="000000" w:themeColor="text1"/>
                <w:sz w:val="24"/>
              </w:rPr>
              <w:t>微课制作</w:t>
            </w:r>
            <w:proofErr w:type="gramEnd"/>
            <w:r>
              <w:rPr>
                <w:rFonts w:ascii="仿宋_GB2312" w:eastAsia="仿宋_GB2312" w:hAnsiTheme="minorEastAsia" w:cs="仿宋" w:hint="eastAsia"/>
                <w:color w:val="000000" w:themeColor="text1"/>
                <w:sz w:val="24"/>
              </w:rPr>
              <w:t>和教学实践；</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3.</w:t>
            </w:r>
            <w:r>
              <w:rPr>
                <w:rFonts w:ascii="仿宋_GB2312" w:eastAsia="仿宋_GB2312" w:hAnsiTheme="minorEastAsia" w:cs="仿宋" w:hint="eastAsia"/>
                <w:color w:val="000000" w:themeColor="text1"/>
                <w:sz w:val="24"/>
              </w:rPr>
              <w:t>校内开展信息技术与学科教学融合应用经验交流研讨；</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4.</w:t>
            </w:r>
            <w:r>
              <w:rPr>
                <w:rFonts w:ascii="仿宋_GB2312" w:eastAsia="仿宋_GB2312" w:hAnsiTheme="minorEastAsia" w:cs="仿宋" w:hint="eastAsia"/>
                <w:color w:val="000000" w:themeColor="text1"/>
                <w:sz w:val="24"/>
              </w:rPr>
              <w:t>提交一期信息技术的教学应用简报。</w:t>
            </w:r>
          </w:p>
        </w:tc>
        <w:tc>
          <w:tcPr>
            <w:tcW w:w="1984" w:type="dxa"/>
            <w:vAlign w:val="center"/>
          </w:tcPr>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1.</w:t>
            </w:r>
            <w:r>
              <w:rPr>
                <w:rFonts w:ascii="仿宋_GB2312" w:eastAsia="仿宋_GB2312" w:hAnsiTheme="minorEastAsia" w:cs="仿宋" w:hint="eastAsia"/>
                <w:color w:val="000000" w:themeColor="text1"/>
                <w:kern w:val="0"/>
                <w:sz w:val="24"/>
              </w:rPr>
              <w:t>组织跨校信息技术应用示范课堂交流活动；</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kern w:val="0"/>
                <w:sz w:val="24"/>
              </w:rPr>
              <w:t>2.</w:t>
            </w:r>
            <w:r>
              <w:rPr>
                <w:rFonts w:ascii="仿宋_GB2312" w:eastAsia="仿宋_GB2312" w:hAnsiTheme="minorEastAsia" w:cs="仿宋" w:hint="eastAsia"/>
                <w:color w:val="000000" w:themeColor="text1"/>
                <w:kern w:val="0"/>
                <w:sz w:val="24"/>
              </w:rPr>
              <w:t>区内组织参与“一师一技”活动；</w:t>
            </w:r>
          </w:p>
        </w:tc>
        <w:tc>
          <w:tcPr>
            <w:tcW w:w="2431" w:type="dxa"/>
            <w:vAlign w:val="center"/>
          </w:tcPr>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1.</w:t>
            </w:r>
            <w:r>
              <w:rPr>
                <w:rFonts w:ascii="仿宋_GB2312" w:eastAsia="仿宋_GB2312" w:hAnsiTheme="minorEastAsia" w:cs="仿宋" w:hint="eastAsia"/>
                <w:color w:val="000000" w:themeColor="text1"/>
                <w:sz w:val="24"/>
              </w:rPr>
              <w:t>指导学员参与“一师一技”活动；</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2.</w:t>
            </w:r>
            <w:r>
              <w:rPr>
                <w:rFonts w:ascii="仿宋_GB2312" w:eastAsia="仿宋_GB2312" w:hAnsiTheme="minorEastAsia" w:cs="仿宋" w:hint="eastAsia"/>
                <w:color w:val="000000" w:themeColor="text1"/>
                <w:sz w:val="24"/>
              </w:rPr>
              <w:t>坊内分享</w:t>
            </w:r>
            <w:proofErr w:type="gramStart"/>
            <w:r>
              <w:rPr>
                <w:rFonts w:ascii="仿宋_GB2312" w:eastAsia="仿宋_GB2312" w:hAnsiTheme="minorEastAsia" w:cs="仿宋" w:hint="eastAsia"/>
                <w:color w:val="000000" w:themeColor="text1"/>
                <w:sz w:val="24"/>
              </w:rPr>
              <w:t>优秀微课资源</w:t>
            </w:r>
            <w:proofErr w:type="gramEnd"/>
            <w:r>
              <w:rPr>
                <w:rFonts w:ascii="仿宋_GB2312" w:eastAsia="仿宋_GB2312" w:hAnsiTheme="minorEastAsia" w:cs="仿宋" w:hint="eastAsia"/>
                <w:color w:val="000000" w:themeColor="text1"/>
                <w:sz w:val="24"/>
              </w:rPr>
              <w:t>；</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3.</w:t>
            </w:r>
            <w:r>
              <w:rPr>
                <w:rFonts w:ascii="仿宋_GB2312" w:eastAsia="仿宋_GB2312" w:hAnsiTheme="minorEastAsia" w:cs="仿宋" w:hint="eastAsia"/>
                <w:color w:val="000000" w:themeColor="text1"/>
                <w:sz w:val="24"/>
              </w:rPr>
              <w:t>组织学员参与专家视频答疑活动；</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4.</w:t>
            </w:r>
            <w:r>
              <w:rPr>
                <w:rFonts w:ascii="仿宋_GB2312" w:eastAsia="仿宋_GB2312" w:hAnsiTheme="minorEastAsia" w:cs="仿宋" w:hint="eastAsia"/>
                <w:color w:val="000000" w:themeColor="text1"/>
                <w:sz w:val="24"/>
              </w:rPr>
              <w:t>组织一次工作坊研讨活动，围绕信息技术与教师专业发展；</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5.</w:t>
            </w:r>
            <w:r>
              <w:rPr>
                <w:rFonts w:ascii="仿宋_GB2312" w:eastAsia="仿宋_GB2312" w:hAnsiTheme="minorEastAsia" w:cs="仿宋" w:hint="eastAsia"/>
                <w:color w:val="000000" w:themeColor="text1"/>
                <w:sz w:val="24"/>
              </w:rPr>
              <w:t>提交一期工作坊简报；</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6.</w:t>
            </w:r>
            <w:r>
              <w:rPr>
                <w:rFonts w:ascii="仿宋_GB2312" w:eastAsia="仿宋_GB2312" w:hAnsiTheme="minorEastAsia" w:cs="仿宋" w:hint="eastAsia"/>
                <w:color w:val="000000" w:themeColor="text1"/>
                <w:sz w:val="24"/>
              </w:rPr>
              <w:t>点评指导学员作业及活动；</w:t>
            </w:r>
          </w:p>
          <w:p w:rsidR="00977AF7" w:rsidRDefault="00977AF7">
            <w:pPr>
              <w:jc w:val="center"/>
              <w:rPr>
                <w:rFonts w:ascii="仿宋_GB2312" w:eastAsia="仿宋_GB2312" w:hAnsiTheme="minorEastAsia" w:cs="仿宋"/>
                <w:color w:val="000000" w:themeColor="text1"/>
                <w:sz w:val="24"/>
              </w:rPr>
            </w:pPr>
          </w:p>
        </w:tc>
      </w:tr>
      <w:tr w:rsidR="00977AF7">
        <w:trPr>
          <w:trHeight w:val="71"/>
          <w:jc w:val="center"/>
        </w:trPr>
        <w:tc>
          <w:tcPr>
            <w:tcW w:w="1725" w:type="dxa"/>
            <w:vAlign w:val="center"/>
          </w:tcPr>
          <w:p w:rsidR="00977AF7" w:rsidRDefault="00977AF7">
            <w:pPr>
              <w:jc w:val="center"/>
              <w:rPr>
                <w:rFonts w:ascii="仿宋_GB2312" w:eastAsia="仿宋_GB2312" w:hAnsiTheme="minorEastAsia" w:cs="仿宋"/>
                <w:b/>
                <w:color w:val="000000" w:themeColor="text1"/>
                <w:sz w:val="24"/>
              </w:rPr>
            </w:pPr>
          </w:p>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lastRenderedPageBreak/>
              <w:t>第四阶段</w:t>
            </w:r>
          </w:p>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w:t>
            </w:r>
            <w:r>
              <w:rPr>
                <w:rFonts w:ascii="仿宋_GB2312" w:eastAsia="仿宋_GB2312" w:hAnsiTheme="minorEastAsia" w:cs="仿宋" w:hint="eastAsia"/>
                <w:b/>
                <w:color w:val="000000" w:themeColor="text1"/>
                <w:sz w:val="24"/>
              </w:rPr>
              <w:t>4</w:t>
            </w:r>
            <w:r>
              <w:rPr>
                <w:rFonts w:ascii="仿宋_GB2312" w:eastAsia="仿宋_GB2312" w:hAnsiTheme="minorEastAsia" w:cs="仿宋" w:hint="eastAsia"/>
                <w:b/>
                <w:color w:val="000000" w:themeColor="text1"/>
                <w:sz w:val="24"/>
              </w:rPr>
              <w:t>周）</w:t>
            </w:r>
          </w:p>
          <w:p w:rsidR="00977AF7" w:rsidRDefault="00977AF7">
            <w:pPr>
              <w:jc w:val="center"/>
              <w:rPr>
                <w:rFonts w:ascii="仿宋_GB2312" w:eastAsia="仿宋_GB2312" w:hAnsiTheme="minorEastAsia" w:cs="仿宋"/>
                <w:b/>
                <w:color w:val="000000" w:themeColor="text1"/>
                <w:sz w:val="24"/>
              </w:rPr>
            </w:pPr>
          </w:p>
          <w:p w:rsidR="00977AF7" w:rsidRDefault="00977AF7">
            <w:pPr>
              <w:jc w:val="center"/>
              <w:rPr>
                <w:rFonts w:ascii="仿宋_GB2312" w:eastAsia="仿宋_GB2312" w:hAnsiTheme="minorEastAsia" w:cs="仿宋"/>
                <w:b/>
                <w:color w:val="000000" w:themeColor="text1"/>
                <w:sz w:val="24"/>
              </w:rPr>
            </w:pPr>
          </w:p>
        </w:tc>
        <w:tc>
          <w:tcPr>
            <w:tcW w:w="1276" w:type="dxa"/>
            <w:vAlign w:val="center"/>
          </w:tcPr>
          <w:p w:rsidR="00977AF7" w:rsidRDefault="004A3427">
            <w:pPr>
              <w:jc w:val="left"/>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lastRenderedPageBreak/>
              <w:t>2017.11.</w:t>
            </w:r>
            <w:r>
              <w:rPr>
                <w:rFonts w:ascii="仿宋_GB2312" w:eastAsia="仿宋_GB2312" w:hAnsiTheme="minorEastAsia" w:cs="仿宋" w:hint="eastAsia"/>
                <w:b/>
                <w:color w:val="000000" w:themeColor="text1"/>
                <w:sz w:val="24"/>
              </w:rPr>
              <w:lastRenderedPageBreak/>
              <w:t>15-12.12</w:t>
            </w:r>
          </w:p>
          <w:p w:rsidR="00977AF7" w:rsidRDefault="00977AF7">
            <w:pPr>
              <w:jc w:val="center"/>
              <w:rPr>
                <w:rFonts w:ascii="仿宋_GB2312" w:eastAsia="仿宋_GB2312" w:hAnsiTheme="minorEastAsia" w:cs="仿宋"/>
                <w:b/>
                <w:color w:val="000000" w:themeColor="text1"/>
                <w:sz w:val="24"/>
              </w:rPr>
            </w:pPr>
          </w:p>
          <w:p w:rsidR="00977AF7" w:rsidRDefault="00977AF7">
            <w:pPr>
              <w:jc w:val="center"/>
              <w:rPr>
                <w:rFonts w:ascii="仿宋_GB2312" w:eastAsia="仿宋_GB2312" w:hAnsiTheme="minorEastAsia" w:cs="仿宋"/>
                <w:b/>
                <w:color w:val="000000" w:themeColor="text1"/>
                <w:sz w:val="24"/>
              </w:rPr>
            </w:pPr>
          </w:p>
        </w:tc>
        <w:tc>
          <w:tcPr>
            <w:tcW w:w="992" w:type="dxa"/>
            <w:vAlign w:val="center"/>
          </w:tcPr>
          <w:p w:rsidR="00977AF7" w:rsidRDefault="004A3427">
            <w:pPr>
              <w:jc w:val="center"/>
              <w:rPr>
                <w:rFonts w:ascii="仿宋_GB2312" w:eastAsia="仿宋_GB2312" w:hAnsiTheme="minorEastAsia" w:cs="仿宋"/>
                <w:color w:val="000000" w:themeColor="text1"/>
                <w:sz w:val="24"/>
              </w:rPr>
            </w:pPr>
            <w:r>
              <w:rPr>
                <w:rFonts w:ascii="仿宋_GB2312" w:eastAsia="仿宋_GB2312" w:hAnsi="仿宋" w:cs="仿宋" w:hint="eastAsia"/>
                <w:color w:val="000000" w:themeColor="text1"/>
                <w:sz w:val="24"/>
              </w:rPr>
              <w:lastRenderedPageBreak/>
              <w:t>聚焦核</w:t>
            </w:r>
            <w:r>
              <w:rPr>
                <w:rFonts w:ascii="仿宋_GB2312" w:eastAsia="仿宋_GB2312" w:hAnsi="仿宋" w:cs="仿宋" w:hint="eastAsia"/>
                <w:color w:val="000000" w:themeColor="text1"/>
                <w:sz w:val="24"/>
              </w:rPr>
              <w:lastRenderedPageBreak/>
              <w:t>心素养的学科教学</w:t>
            </w:r>
          </w:p>
        </w:tc>
        <w:tc>
          <w:tcPr>
            <w:tcW w:w="2835" w:type="dxa"/>
            <w:vAlign w:val="center"/>
          </w:tcPr>
          <w:p w:rsidR="00977AF7" w:rsidRDefault="004A3427">
            <w:pPr>
              <w:ind w:left="361" w:hangingChars="150" w:hanging="361"/>
              <w:jc w:val="left"/>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lastRenderedPageBreak/>
              <w:t>课程学习：</w:t>
            </w:r>
          </w:p>
          <w:p w:rsidR="00977AF7" w:rsidRDefault="004A3427">
            <w:pPr>
              <w:ind w:left="480" w:hangingChars="200" w:hanging="48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lastRenderedPageBreak/>
              <w:t>1.</w:t>
            </w:r>
            <w:r>
              <w:rPr>
                <w:rFonts w:ascii="仿宋_GB2312" w:eastAsia="仿宋_GB2312" w:hAnsiTheme="minorEastAsia" w:cs="仿宋" w:hint="eastAsia"/>
                <w:color w:val="000000" w:themeColor="text1"/>
                <w:kern w:val="0"/>
                <w:sz w:val="24"/>
              </w:rPr>
              <w:t>核心素养的理念认知</w:t>
            </w:r>
          </w:p>
          <w:p w:rsidR="00977AF7" w:rsidRDefault="004A3427">
            <w:pPr>
              <w:ind w:left="480" w:hangingChars="200" w:hanging="48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2.</w:t>
            </w:r>
            <w:r>
              <w:rPr>
                <w:rFonts w:ascii="仿宋_GB2312" w:eastAsia="仿宋_GB2312" w:hAnsiTheme="minorEastAsia" w:cs="仿宋" w:hint="eastAsia"/>
                <w:color w:val="000000" w:themeColor="text1"/>
                <w:kern w:val="0"/>
                <w:sz w:val="24"/>
              </w:rPr>
              <w:t>核心素养学科课</w:t>
            </w:r>
            <w:proofErr w:type="gramStart"/>
            <w:r>
              <w:rPr>
                <w:rFonts w:ascii="仿宋_GB2312" w:eastAsia="仿宋_GB2312" w:hAnsiTheme="minorEastAsia" w:cs="仿宋" w:hint="eastAsia"/>
                <w:color w:val="000000" w:themeColor="text1"/>
                <w:kern w:val="0"/>
                <w:sz w:val="24"/>
              </w:rPr>
              <w:t>例教学</w:t>
            </w:r>
            <w:proofErr w:type="gramEnd"/>
            <w:r>
              <w:rPr>
                <w:rFonts w:ascii="仿宋_GB2312" w:eastAsia="仿宋_GB2312" w:hAnsiTheme="minorEastAsia" w:cs="仿宋" w:hint="eastAsia"/>
                <w:color w:val="000000" w:themeColor="text1"/>
                <w:kern w:val="0"/>
                <w:sz w:val="24"/>
              </w:rPr>
              <w:t>及评析</w:t>
            </w:r>
          </w:p>
          <w:p w:rsidR="00977AF7" w:rsidRDefault="004A3427">
            <w:pPr>
              <w:ind w:left="482" w:hangingChars="200" w:hanging="482"/>
              <w:jc w:val="left"/>
              <w:rPr>
                <w:rFonts w:ascii="仿宋_GB2312" w:eastAsia="仿宋_GB2312" w:hAnsiTheme="minorEastAsia" w:cs="仿宋"/>
                <w:b/>
                <w:color w:val="000000" w:themeColor="text1"/>
                <w:kern w:val="0"/>
                <w:sz w:val="24"/>
              </w:rPr>
            </w:pPr>
            <w:r>
              <w:rPr>
                <w:rFonts w:ascii="仿宋_GB2312" w:eastAsia="仿宋_GB2312" w:hAnsiTheme="minorEastAsia" w:cs="仿宋" w:hint="eastAsia"/>
                <w:b/>
                <w:color w:val="000000" w:themeColor="text1"/>
                <w:kern w:val="0"/>
                <w:sz w:val="24"/>
              </w:rPr>
              <w:t>研修活动：</w:t>
            </w:r>
          </w:p>
          <w:p w:rsidR="00977AF7" w:rsidRDefault="004A3427">
            <w:pPr>
              <w:pStyle w:val="22"/>
              <w:numPr>
                <w:ilvl w:val="0"/>
                <w:numId w:val="2"/>
              </w:numPr>
              <w:ind w:firstLineChars="0"/>
              <w:jc w:val="left"/>
              <w:rPr>
                <w:rFonts w:ascii="仿宋" w:eastAsia="仿宋" w:hAnsi="仿宋" w:cs="仿宋"/>
                <w:color w:val="000000" w:themeColor="text1"/>
                <w:kern w:val="0"/>
                <w:sz w:val="24"/>
                <w:szCs w:val="24"/>
              </w:rPr>
            </w:pPr>
            <w:r>
              <w:rPr>
                <w:rStyle w:val="af3"/>
                <w:rFonts w:ascii="仿宋" w:eastAsia="仿宋" w:hAnsi="仿宋" w:cs="仿宋" w:hint="eastAsia"/>
              </w:rPr>
              <w:t>聚</w:t>
            </w:r>
            <w:r>
              <w:rPr>
                <w:rFonts w:ascii="仿宋_GB2312" w:eastAsia="仿宋_GB2312" w:hAnsiTheme="minorEastAsia" w:hint="eastAsia"/>
                <w:color w:val="000000" w:themeColor="text1"/>
                <w:kern w:val="0"/>
                <w:sz w:val="24"/>
              </w:rPr>
              <w:t>焦核心素养，开展“一师一课”活动</w:t>
            </w:r>
            <w:r>
              <w:rPr>
                <w:rFonts w:ascii="仿宋_GB2312" w:eastAsia="仿宋_GB2312" w:hAnsiTheme="minorEastAsia" w:hint="eastAsia"/>
                <w:color w:val="000000" w:themeColor="text1"/>
                <w:kern w:val="0"/>
                <w:sz w:val="24"/>
              </w:rPr>
              <w:t>，</w:t>
            </w:r>
            <w:r>
              <w:rPr>
                <w:rFonts w:ascii="仿宋_GB2312" w:eastAsia="仿宋_GB2312" w:hAnsiTheme="minorEastAsia" w:hint="eastAsia"/>
                <w:color w:val="000000" w:themeColor="text1"/>
                <w:kern w:val="0"/>
                <w:sz w:val="24"/>
              </w:rPr>
              <w:t>：学员自选教学章节和内容，进行围绕学生核心素养培养的教学设计，提交至平台。</w:t>
            </w:r>
          </w:p>
          <w:p w:rsidR="00977AF7" w:rsidRDefault="004A3427">
            <w:pPr>
              <w:pStyle w:val="22"/>
              <w:numPr>
                <w:ilvl w:val="0"/>
                <w:numId w:val="2"/>
              </w:numPr>
              <w:ind w:firstLineChars="0"/>
              <w:jc w:val="left"/>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参加专家视频答疑活动，主题围绕学科教学设计或学科教学重难点问题；</w:t>
            </w:r>
          </w:p>
          <w:p w:rsidR="00977AF7" w:rsidRDefault="004A3427">
            <w:pPr>
              <w:pStyle w:val="22"/>
              <w:numPr>
                <w:ilvl w:val="0"/>
                <w:numId w:val="2"/>
              </w:numPr>
              <w:ind w:firstLineChars="0"/>
              <w:jc w:val="left"/>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参与工作坊主题研讨活动；</w:t>
            </w:r>
          </w:p>
          <w:p w:rsidR="00977AF7" w:rsidRDefault="004A3427">
            <w:pPr>
              <w:pStyle w:val="22"/>
              <w:numPr>
                <w:ilvl w:val="0"/>
                <w:numId w:val="2"/>
              </w:numPr>
              <w:ind w:firstLineChars="0"/>
              <w:jc w:val="left"/>
              <w:rPr>
                <w:rFonts w:ascii="仿宋_GB2312" w:eastAsia="仿宋_GB2312" w:hAnsiTheme="minorEastAsia"/>
                <w:color w:val="000000" w:themeColor="text1"/>
                <w:kern w:val="0"/>
                <w:sz w:val="24"/>
              </w:rPr>
            </w:pPr>
            <w:r>
              <w:rPr>
                <w:rFonts w:ascii="仿宋_GB2312" w:eastAsia="仿宋_GB2312" w:hAnsiTheme="minorEastAsia" w:hint="eastAsia"/>
                <w:color w:val="000000" w:themeColor="text1"/>
                <w:kern w:val="0"/>
                <w:sz w:val="24"/>
              </w:rPr>
              <w:t>参加平台组织的“核心素养在课堂”</w:t>
            </w:r>
            <w:proofErr w:type="gramStart"/>
            <w:r>
              <w:rPr>
                <w:rFonts w:ascii="仿宋_GB2312" w:eastAsia="仿宋_GB2312" w:hAnsiTheme="minorEastAsia" w:hint="eastAsia"/>
                <w:color w:val="000000" w:themeColor="text1"/>
                <w:kern w:val="0"/>
                <w:sz w:val="24"/>
              </w:rPr>
              <w:t>赛课活动</w:t>
            </w:r>
            <w:proofErr w:type="gramEnd"/>
            <w:r>
              <w:rPr>
                <w:rFonts w:ascii="仿宋_GB2312" w:eastAsia="仿宋_GB2312" w:hAnsiTheme="minorEastAsia" w:hint="eastAsia"/>
                <w:color w:val="000000" w:themeColor="text1"/>
                <w:kern w:val="0"/>
                <w:sz w:val="24"/>
              </w:rPr>
              <w:t>；</w:t>
            </w:r>
          </w:p>
          <w:p w:rsidR="00977AF7" w:rsidRDefault="00977AF7">
            <w:pPr>
              <w:jc w:val="left"/>
              <w:rPr>
                <w:rFonts w:ascii="仿宋_GB2312" w:eastAsia="仿宋_GB2312" w:hAnsiTheme="minorEastAsia" w:cs="仿宋"/>
                <w:color w:val="000000" w:themeColor="text1"/>
                <w:kern w:val="0"/>
                <w:sz w:val="24"/>
              </w:rPr>
            </w:pPr>
          </w:p>
        </w:tc>
        <w:tc>
          <w:tcPr>
            <w:tcW w:w="2763" w:type="dxa"/>
            <w:vAlign w:val="center"/>
          </w:tcPr>
          <w:p w:rsidR="00977AF7" w:rsidRDefault="004A3427">
            <w:pPr>
              <w:pStyle w:val="22"/>
              <w:numPr>
                <w:ilvl w:val="0"/>
                <w:numId w:val="3"/>
              </w:numPr>
              <w:ind w:firstLineChars="0"/>
              <w:jc w:val="left"/>
              <w:rPr>
                <w:rFonts w:ascii="仿宋_GB2312" w:eastAsia="仿宋_GB2312" w:hAnsiTheme="minorEastAsia"/>
                <w:color w:val="000000" w:themeColor="text1"/>
                <w:kern w:val="0"/>
                <w:sz w:val="24"/>
              </w:rPr>
            </w:pPr>
            <w:r>
              <w:rPr>
                <w:rFonts w:ascii="仿宋_GB2312" w:eastAsia="仿宋_GB2312" w:hAnsiTheme="minorEastAsia" w:hint="eastAsia"/>
                <w:color w:val="000000" w:themeColor="text1"/>
                <w:kern w:val="0"/>
                <w:sz w:val="24"/>
              </w:rPr>
              <w:lastRenderedPageBreak/>
              <w:t>教师根据当地教学实</w:t>
            </w:r>
            <w:r>
              <w:rPr>
                <w:rFonts w:ascii="仿宋_GB2312" w:eastAsia="仿宋_GB2312" w:hAnsiTheme="minorEastAsia" w:hint="eastAsia"/>
                <w:color w:val="000000" w:themeColor="text1"/>
                <w:kern w:val="0"/>
                <w:sz w:val="24"/>
              </w:rPr>
              <w:lastRenderedPageBreak/>
              <w:t>际及自身教学进展，自行编写聚焦核心素养的教学设计；</w:t>
            </w:r>
          </w:p>
          <w:p w:rsidR="00977AF7" w:rsidRDefault="004A3427">
            <w:pPr>
              <w:pStyle w:val="22"/>
              <w:numPr>
                <w:ilvl w:val="0"/>
                <w:numId w:val="3"/>
              </w:numPr>
              <w:ind w:firstLineChars="0"/>
              <w:jc w:val="left"/>
              <w:rPr>
                <w:rFonts w:ascii="仿宋_GB2312" w:eastAsia="仿宋_GB2312" w:hAnsiTheme="minorEastAsia"/>
                <w:color w:val="000000" w:themeColor="text1"/>
                <w:kern w:val="0"/>
                <w:sz w:val="24"/>
              </w:rPr>
            </w:pPr>
            <w:r>
              <w:rPr>
                <w:rFonts w:ascii="仿宋_GB2312" w:eastAsia="仿宋_GB2312" w:hAnsiTheme="minorEastAsia" w:hint="eastAsia"/>
                <w:color w:val="000000" w:themeColor="text1"/>
                <w:kern w:val="0"/>
                <w:sz w:val="24"/>
              </w:rPr>
              <w:t>教师反思教学设计在教学实践中出现的问题，教研组组织线下研讨；</w:t>
            </w:r>
          </w:p>
          <w:p w:rsidR="00977AF7" w:rsidRDefault="004A3427">
            <w:pPr>
              <w:pStyle w:val="22"/>
              <w:numPr>
                <w:ilvl w:val="0"/>
                <w:numId w:val="3"/>
              </w:numPr>
              <w:ind w:firstLineChars="0"/>
              <w:jc w:val="left"/>
              <w:rPr>
                <w:rFonts w:ascii="仿宋_GB2312" w:eastAsia="仿宋_GB2312" w:hAnsiTheme="minorEastAsia" w:cs="仿宋"/>
                <w:color w:val="000000" w:themeColor="text1"/>
                <w:sz w:val="24"/>
              </w:rPr>
            </w:pPr>
            <w:r>
              <w:rPr>
                <w:rFonts w:ascii="仿宋_GB2312" w:eastAsia="仿宋_GB2312" w:hAnsiTheme="minorEastAsia" w:hint="eastAsia"/>
                <w:color w:val="000000" w:themeColor="text1"/>
                <w:kern w:val="0"/>
                <w:sz w:val="24"/>
              </w:rPr>
              <w:t>专家点评教学设计，解决学员提出的问题，并分享展示优秀教学设计。完成一师一课活动。</w:t>
            </w:r>
          </w:p>
          <w:p w:rsidR="00977AF7" w:rsidRDefault="004A3427">
            <w:pPr>
              <w:pStyle w:val="22"/>
              <w:numPr>
                <w:ilvl w:val="0"/>
                <w:numId w:val="3"/>
              </w:numPr>
              <w:ind w:firstLineChars="0"/>
              <w:jc w:val="left"/>
              <w:rPr>
                <w:rFonts w:ascii="仿宋_GB2312" w:eastAsia="仿宋_GB2312" w:hAnsiTheme="minorEastAsia" w:cs="仿宋"/>
                <w:color w:val="000000" w:themeColor="text1"/>
                <w:sz w:val="24"/>
              </w:rPr>
            </w:pPr>
            <w:r>
              <w:rPr>
                <w:rFonts w:ascii="仿宋_GB2312" w:eastAsia="仿宋_GB2312" w:hAnsiTheme="minorEastAsia" w:hint="eastAsia"/>
                <w:color w:val="000000" w:themeColor="text1"/>
                <w:kern w:val="0"/>
                <w:sz w:val="24"/>
              </w:rPr>
              <w:t>完成一期校本研修简报</w:t>
            </w:r>
          </w:p>
          <w:p w:rsidR="00977AF7" w:rsidRDefault="004A3427">
            <w:pPr>
              <w:pStyle w:val="22"/>
              <w:numPr>
                <w:ilvl w:val="0"/>
                <w:numId w:val="3"/>
              </w:numPr>
              <w:ind w:firstLineChars="0"/>
              <w:jc w:val="left"/>
              <w:rPr>
                <w:rFonts w:ascii="仿宋_GB2312" w:eastAsia="仿宋_GB2312" w:hAnsiTheme="minorEastAsia" w:cs="仿宋"/>
                <w:color w:val="000000" w:themeColor="text1"/>
                <w:sz w:val="24"/>
              </w:rPr>
            </w:pPr>
            <w:r>
              <w:rPr>
                <w:rFonts w:ascii="仿宋_GB2312" w:eastAsia="仿宋_GB2312" w:hAnsiTheme="minorEastAsia" w:hint="eastAsia"/>
                <w:color w:val="000000" w:themeColor="text1"/>
                <w:kern w:val="0"/>
                <w:sz w:val="24"/>
              </w:rPr>
              <w:t>组织教师参加平台组织的资源征集大赛</w:t>
            </w:r>
          </w:p>
        </w:tc>
        <w:tc>
          <w:tcPr>
            <w:tcW w:w="1984" w:type="dxa"/>
            <w:vAlign w:val="center"/>
          </w:tcPr>
          <w:p w:rsidR="00977AF7" w:rsidRDefault="004A3427">
            <w:pPr>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lastRenderedPageBreak/>
              <w:t>1.</w:t>
            </w:r>
            <w:r>
              <w:rPr>
                <w:rFonts w:ascii="仿宋_GB2312" w:eastAsia="仿宋_GB2312" w:hAnsiTheme="minorEastAsia" w:cs="仿宋" w:hint="eastAsia"/>
                <w:color w:val="000000" w:themeColor="text1"/>
                <w:kern w:val="0"/>
                <w:sz w:val="24"/>
              </w:rPr>
              <w:t>组织区域内</w:t>
            </w:r>
            <w:r>
              <w:rPr>
                <w:rFonts w:ascii="仿宋_GB2312" w:eastAsia="仿宋_GB2312" w:hAnsiTheme="minorEastAsia" w:cs="仿宋" w:hint="eastAsia"/>
                <w:color w:val="000000" w:themeColor="text1"/>
                <w:kern w:val="0"/>
                <w:sz w:val="24"/>
              </w:rPr>
              <w:lastRenderedPageBreak/>
              <w:t>“一师一课”活动，进行优秀教学设计评比。</w:t>
            </w:r>
          </w:p>
          <w:p w:rsidR="00977AF7" w:rsidRDefault="004A3427">
            <w:pPr>
              <w:ind w:left="240" w:hangingChars="100" w:hanging="24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2.</w:t>
            </w:r>
            <w:r>
              <w:rPr>
                <w:rFonts w:ascii="仿宋_GB2312" w:eastAsia="仿宋_GB2312" w:hAnsiTheme="minorEastAsia" w:cs="仿宋" w:hint="eastAsia"/>
                <w:color w:val="000000" w:themeColor="text1"/>
                <w:kern w:val="0"/>
                <w:sz w:val="24"/>
              </w:rPr>
              <w:t>对优秀教学设计案例进行展示。</w:t>
            </w:r>
          </w:p>
          <w:p w:rsidR="00977AF7" w:rsidRDefault="004A3427">
            <w:pPr>
              <w:ind w:left="240" w:hangingChars="100" w:hanging="240"/>
              <w:jc w:val="left"/>
              <w:rPr>
                <w:rFonts w:ascii="仿宋_GB2312" w:eastAsia="仿宋_GB2312" w:hAnsiTheme="minorEastAsia" w:cs="仿宋"/>
                <w:color w:val="000000" w:themeColor="text1"/>
                <w:kern w:val="0"/>
                <w:sz w:val="24"/>
              </w:rPr>
            </w:pPr>
            <w:r>
              <w:rPr>
                <w:rFonts w:ascii="仿宋_GB2312" w:eastAsia="仿宋_GB2312" w:hAnsiTheme="minorEastAsia" w:cs="仿宋" w:hint="eastAsia"/>
                <w:color w:val="000000" w:themeColor="text1"/>
                <w:kern w:val="0"/>
                <w:sz w:val="24"/>
              </w:rPr>
              <w:t>3.</w:t>
            </w:r>
            <w:r>
              <w:rPr>
                <w:rFonts w:ascii="仿宋_GB2312" w:eastAsia="仿宋_GB2312" w:hAnsiTheme="minorEastAsia" w:hint="eastAsia"/>
                <w:color w:val="000000" w:themeColor="text1"/>
                <w:kern w:val="0"/>
                <w:sz w:val="24"/>
              </w:rPr>
              <w:t xml:space="preserve"> </w:t>
            </w:r>
            <w:r>
              <w:rPr>
                <w:rFonts w:ascii="仿宋_GB2312" w:eastAsia="仿宋_GB2312" w:hAnsiTheme="minorEastAsia" w:hint="eastAsia"/>
                <w:color w:val="000000" w:themeColor="text1"/>
                <w:kern w:val="0"/>
                <w:sz w:val="24"/>
              </w:rPr>
              <w:t>组织教师参加平台组织的资源征集大赛。</w:t>
            </w:r>
          </w:p>
        </w:tc>
        <w:tc>
          <w:tcPr>
            <w:tcW w:w="2431" w:type="dxa"/>
            <w:vAlign w:val="center"/>
          </w:tcPr>
          <w:p w:rsidR="00977AF7" w:rsidRDefault="004A3427">
            <w:pPr>
              <w:jc w:val="center"/>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lastRenderedPageBreak/>
              <w:t>1.</w:t>
            </w:r>
            <w:r>
              <w:rPr>
                <w:rFonts w:ascii="仿宋_GB2312" w:eastAsia="仿宋_GB2312" w:hAnsiTheme="minorEastAsia" w:cs="仿宋" w:hint="eastAsia"/>
                <w:color w:val="000000" w:themeColor="text1"/>
                <w:sz w:val="24"/>
              </w:rPr>
              <w:t>对线下教学设计活</w:t>
            </w:r>
            <w:r>
              <w:rPr>
                <w:rFonts w:ascii="仿宋_GB2312" w:eastAsia="仿宋_GB2312" w:hAnsiTheme="minorEastAsia" w:cs="仿宋" w:hint="eastAsia"/>
                <w:color w:val="000000" w:themeColor="text1"/>
                <w:sz w:val="24"/>
              </w:rPr>
              <w:lastRenderedPageBreak/>
              <w:t>动进行点评；进行“一师一课”活动评比。</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2.</w:t>
            </w:r>
            <w:r>
              <w:rPr>
                <w:rFonts w:ascii="仿宋_GB2312" w:eastAsia="仿宋_GB2312" w:hAnsiTheme="minorEastAsia" w:cs="仿宋" w:hint="eastAsia"/>
                <w:color w:val="000000" w:themeColor="text1"/>
                <w:sz w:val="24"/>
              </w:rPr>
              <w:t>组织学员参与专家视频答疑活动；</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3.</w:t>
            </w:r>
            <w:r>
              <w:rPr>
                <w:rFonts w:ascii="仿宋_GB2312" w:eastAsia="仿宋_GB2312" w:hAnsiTheme="minorEastAsia" w:cs="仿宋" w:hint="eastAsia"/>
                <w:color w:val="000000" w:themeColor="text1"/>
                <w:sz w:val="24"/>
              </w:rPr>
              <w:t>点评指导学员作业及活动；</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4.</w:t>
            </w:r>
            <w:r>
              <w:rPr>
                <w:rFonts w:ascii="仿宋_GB2312" w:eastAsia="仿宋_GB2312" w:hAnsiTheme="minorEastAsia" w:cs="仿宋" w:hint="eastAsia"/>
                <w:color w:val="000000" w:themeColor="text1"/>
                <w:sz w:val="24"/>
              </w:rPr>
              <w:t>组织一次工作坊研讨活动，围绕学科教学设计；</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5.</w:t>
            </w:r>
            <w:r>
              <w:rPr>
                <w:rFonts w:ascii="仿宋_GB2312" w:eastAsia="仿宋_GB2312" w:hAnsiTheme="minorEastAsia" w:cs="仿宋" w:hint="eastAsia"/>
                <w:color w:val="000000" w:themeColor="text1"/>
                <w:sz w:val="24"/>
              </w:rPr>
              <w:t>提交一期工作坊简报。</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6.</w:t>
            </w:r>
            <w:r>
              <w:rPr>
                <w:rFonts w:ascii="仿宋_GB2312" w:eastAsia="仿宋_GB2312" w:hAnsiTheme="minorEastAsia" w:hint="eastAsia"/>
                <w:color w:val="000000" w:themeColor="text1"/>
                <w:kern w:val="0"/>
                <w:sz w:val="24"/>
              </w:rPr>
              <w:t xml:space="preserve"> </w:t>
            </w:r>
            <w:r>
              <w:rPr>
                <w:rFonts w:ascii="仿宋_GB2312" w:eastAsia="仿宋_GB2312" w:hAnsiTheme="minorEastAsia" w:hint="eastAsia"/>
                <w:color w:val="000000" w:themeColor="text1"/>
                <w:kern w:val="0"/>
                <w:sz w:val="24"/>
              </w:rPr>
              <w:t>组织教师参加平台组织的资源征集大赛。</w:t>
            </w:r>
          </w:p>
          <w:p w:rsidR="00977AF7" w:rsidRDefault="00977AF7">
            <w:pPr>
              <w:jc w:val="center"/>
              <w:rPr>
                <w:rFonts w:ascii="仿宋_GB2312" w:eastAsia="仿宋_GB2312" w:hAnsiTheme="minorEastAsia" w:cs="仿宋"/>
                <w:color w:val="000000" w:themeColor="text1"/>
                <w:sz w:val="24"/>
              </w:rPr>
            </w:pPr>
          </w:p>
        </w:tc>
      </w:tr>
      <w:tr w:rsidR="00977AF7">
        <w:trPr>
          <w:trHeight w:val="5173"/>
          <w:jc w:val="center"/>
        </w:trPr>
        <w:tc>
          <w:tcPr>
            <w:tcW w:w="1725" w:type="dxa"/>
            <w:vAlign w:val="center"/>
          </w:tcPr>
          <w:p w:rsidR="00977AF7" w:rsidRDefault="00977AF7">
            <w:pPr>
              <w:jc w:val="center"/>
              <w:rPr>
                <w:rFonts w:ascii="仿宋_GB2312" w:eastAsia="仿宋_GB2312" w:hAnsiTheme="minorEastAsia" w:cs="仿宋"/>
                <w:b/>
                <w:color w:val="000000" w:themeColor="text1"/>
                <w:sz w:val="24"/>
              </w:rPr>
            </w:pPr>
          </w:p>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第五阶段</w:t>
            </w:r>
          </w:p>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w:t>
            </w:r>
            <w:r>
              <w:rPr>
                <w:rFonts w:ascii="仿宋_GB2312" w:eastAsia="仿宋_GB2312" w:hAnsiTheme="minorEastAsia" w:cs="仿宋" w:hint="eastAsia"/>
                <w:b/>
                <w:color w:val="000000" w:themeColor="text1"/>
                <w:sz w:val="24"/>
              </w:rPr>
              <w:t>2</w:t>
            </w:r>
            <w:r>
              <w:rPr>
                <w:rFonts w:ascii="仿宋_GB2312" w:eastAsia="仿宋_GB2312" w:hAnsiTheme="minorEastAsia" w:cs="仿宋" w:hint="eastAsia"/>
                <w:b/>
                <w:color w:val="000000" w:themeColor="text1"/>
                <w:sz w:val="24"/>
              </w:rPr>
              <w:t>周）</w:t>
            </w:r>
          </w:p>
          <w:p w:rsidR="00977AF7" w:rsidRDefault="00977AF7">
            <w:pPr>
              <w:jc w:val="center"/>
              <w:rPr>
                <w:rFonts w:ascii="仿宋_GB2312" w:eastAsia="仿宋_GB2312" w:hAnsiTheme="minorEastAsia" w:cs="仿宋"/>
                <w:b/>
                <w:color w:val="000000" w:themeColor="text1"/>
                <w:sz w:val="24"/>
              </w:rPr>
            </w:pPr>
          </w:p>
        </w:tc>
        <w:tc>
          <w:tcPr>
            <w:tcW w:w="1276" w:type="dxa"/>
            <w:vAlign w:val="center"/>
          </w:tcPr>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2017.12.13-12.26</w:t>
            </w:r>
          </w:p>
        </w:tc>
        <w:tc>
          <w:tcPr>
            <w:tcW w:w="992" w:type="dxa"/>
            <w:vAlign w:val="center"/>
          </w:tcPr>
          <w:p w:rsidR="00977AF7" w:rsidRDefault="004A3427">
            <w:pPr>
              <w:jc w:val="center"/>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网络研修与校本研修整合能力提升</w:t>
            </w:r>
          </w:p>
        </w:tc>
        <w:tc>
          <w:tcPr>
            <w:tcW w:w="2835" w:type="dxa"/>
            <w:vAlign w:val="center"/>
          </w:tcPr>
          <w:p w:rsidR="00977AF7" w:rsidRDefault="004A3427">
            <w:pPr>
              <w:widowControl/>
              <w:jc w:val="left"/>
              <w:rPr>
                <w:rFonts w:ascii="仿宋_GB2312" w:eastAsia="仿宋_GB2312" w:hAnsiTheme="minorEastAsia" w:cs="仿宋"/>
                <w:b/>
                <w:bCs/>
                <w:color w:val="000000" w:themeColor="text1"/>
                <w:kern w:val="0"/>
                <w:sz w:val="24"/>
              </w:rPr>
            </w:pPr>
            <w:r>
              <w:rPr>
                <w:rFonts w:ascii="仿宋_GB2312" w:eastAsia="仿宋_GB2312" w:hAnsiTheme="minorEastAsia" w:cs="仿宋" w:hint="eastAsia"/>
                <w:b/>
                <w:bCs/>
                <w:color w:val="000000" w:themeColor="text1"/>
                <w:kern w:val="0"/>
                <w:sz w:val="24"/>
              </w:rPr>
              <w:t>课程学习：</w:t>
            </w:r>
          </w:p>
          <w:p w:rsidR="00977AF7" w:rsidRDefault="004A3427">
            <w:pPr>
              <w:widowControl/>
              <w:jc w:val="left"/>
              <w:rPr>
                <w:rFonts w:ascii="仿宋_GB2312" w:eastAsia="仿宋_GB2312" w:hAnsi="宋体"/>
                <w:color w:val="000000" w:themeColor="text1"/>
                <w:sz w:val="24"/>
              </w:rPr>
            </w:pPr>
            <w:r>
              <w:rPr>
                <w:rFonts w:ascii="仿宋_GB2312" w:eastAsia="仿宋_GB2312" w:hAnsi="宋体" w:hint="eastAsia"/>
                <w:color w:val="000000" w:themeColor="text1"/>
                <w:sz w:val="24"/>
              </w:rPr>
              <w:t>1.</w:t>
            </w:r>
            <w:r>
              <w:rPr>
                <w:rFonts w:ascii="仿宋_GB2312" w:eastAsia="仿宋_GB2312" w:hAnsi="宋体" w:hint="eastAsia"/>
                <w:color w:val="000000" w:themeColor="text1"/>
                <w:sz w:val="24"/>
              </w:rPr>
              <w:t>校本研修与教师专业发展</w:t>
            </w:r>
          </w:p>
          <w:p w:rsidR="00977AF7" w:rsidRDefault="004A3427">
            <w:pPr>
              <w:widowControl/>
              <w:jc w:val="left"/>
              <w:rPr>
                <w:rFonts w:ascii="仿宋_GB2312" w:eastAsia="仿宋_GB2312" w:hAnsiTheme="minorEastAsia" w:cs="仿宋"/>
                <w:bCs/>
                <w:color w:val="000000" w:themeColor="text1"/>
                <w:kern w:val="0"/>
                <w:sz w:val="24"/>
              </w:rPr>
            </w:pPr>
            <w:r>
              <w:rPr>
                <w:rFonts w:ascii="仿宋_GB2312" w:eastAsia="仿宋_GB2312" w:hAnsi="宋体" w:hint="eastAsia"/>
                <w:color w:val="000000" w:themeColor="text1"/>
                <w:sz w:val="24"/>
              </w:rPr>
              <w:t>2.</w:t>
            </w:r>
            <w:r>
              <w:rPr>
                <w:rFonts w:ascii="仿宋_GB2312" w:eastAsia="仿宋_GB2312" w:hAnsi="宋体" w:hint="eastAsia"/>
                <w:color w:val="000000" w:themeColor="text1"/>
                <w:sz w:val="24"/>
              </w:rPr>
              <w:t>网络研修与校本研修创新实践指导</w:t>
            </w:r>
          </w:p>
          <w:p w:rsidR="00977AF7" w:rsidRDefault="004A3427">
            <w:pPr>
              <w:widowControl/>
              <w:jc w:val="left"/>
              <w:rPr>
                <w:rFonts w:ascii="仿宋_GB2312" w:eastAsia="仿宋_GB2312" w:hAnsiTheme="minorEastAsia" w:cs="仿宋"/>
                <w:bCs/>
                <w:color w:val="000000" w:themeColor="text1"/>
                <w:kern w:val="0"/>
                <w:sz w:val="24"/>
              </w:rPr>
            </w:pPr>
            <w:r>
              <w:rPr>
                <w:rFonts w:ascii="仿宋_GB2312" w:eastAsia="仿宋_GB2312" w:hAnsi="宋体" w:hint="eastAsia"/>
                <w:color w:val="000000" w:themeColor="text1"/>
                <w:sz w:val="24"/>
              </w:rPr>
              <w:t>3.</w:t>
            </w:r>
            <w:r>
              <w:rPr>
                <w:rFonts w:ascii="仿宋_GB2312" w:eastAsia="仿宋_GB2312" w:hAnsi="宋体" w:hint="eastAsia"/>
                <w:color w:val="000000" w:themeColor="text1"/>
                <w:sz w:val="24"/>
              </w:rPr>
              <w:t>校本研修开展的有效途径与方法</w:t>
            </w:r>
          </w:p>
          <w:p w:rsidR="00977AF7" w:rsidRDefault="00977AF7">
            <w:pPr>
              <w:widowControl/>
              <w:jc w:val="left"/>
              <w:rPr>
                <w:rFonts w:ascii="仿宋_GB2312" w:eastAsia="仿宋_GB2312" w:hAnsiTheme="minorEastAsia" w:cs="仿宋"/>
                <w:b/>
                <w:bCs/>
                <w:color w:val="000000" w:themeColor="text1"/>
                <w:kern w:val="0"/>
                <w:sz w:val="24"/>
              </w:rPr>
            </w:pPr>
          </w:p>
          <w:p w:rsidR="00977AF7" w:rsidRDefault="004A3427">
            <w:pPr>
              <w:widowControl/>
              <w:jc w:val="left"/>
              <w:rPr>
                <w:rFonts w:ascii="仿宋_GB2312" w:eastAsia="仿宋_GB2312" w:hAnsiTheme="minorEastAsia" w:cs="仿宋"/>
                <w:b/>
                <w:bCs/>
                <w:color w:val="000000" w:themeColor="text1"/>
                <w:kern w:val="0"/>
                <w:sz w:val="24"/>
              </w:rPr>
            </w:pPr>
            <w:r>
              <w:rPr>
                <w:rFonts w:ascii="仿宋_GB2312" w:eastAsia="仿宋_GB2312" w:hAnsiTheme="minorEastAsia" w:cs="仿宋" w:hint="eastAsia"/>
                <w:b/>
                <w:bCs/>
                <w:color w:val="000000" w:themeColor="text1"/>
                <w:kern w:val="0"/>
                <w:sz w:val="24"/>
              </w:rPr>
              <w:t>研修活动</w:t>
            </w:r>
            <w:r>
              <w:rPr>
                <w:rFonts w:ascii="仿宋_GB2312" w:eastAsia="仿宋_GB2312" w:hAnsiTheme="minorEastAsia" w:cs="仿宋" w:hint="eastAsia"/>
                <w:b/>
                <w:bCs/>
                <w:color w:val="000000" w:themeColor="text1"/>
                <w:kern w:val="0"/>
                <w:sz w:val="24"/>
              </w:rPr>
              <w:t>:</w:t>
            </w:r>
          </w:p>
          <w:p w:rsidR="00977AF7" w:rsidRDefault="004A3427">
            <w:pPr>
              <w:pStyle w:val="22"/>
              <w:widowControl/>
              <w:numPr>
                <w:ilvl w:val="0"/>
                <w:numId w:val="4"/>
              </w:numPr>
              <w:ind w:firstLineChars="0"/>
              <w:jc w:val="left"/>
              <w:rPr>
                <w:rFonts w:ascii="仿宋_GB2312" w:eastAsia="仿宋_GB2312" w:hAnsiTheme="minorEastAsia" w:cs="仿宋"/>
                <w:bCs/>
                <w:color w:val="000000" w:themeColor="text1"/>
                <w:kern w:val="0"/>
                <w:sz w:val="24"/>
                <w:szCs w:val="24"/>
              </w:rPr>
            </w:pPr>
            <w:r>
              <w:rPr>
                <w:rFonts w:ascii="仿宋_GB2312" w:eastAsia="仿宋_GB2312" w:hAnsiTheme="minorEastAsia" w:cs="仿宋" w:hint="eastAsia"/>
                <w:bCs/>
                <w:color w:val="000000" w:themeColor="text1"/>
                <w:kern w:val="0"/>
                <w:sz w:val="24"/>
                <w:szCs w:val="24"/>
              </w:rPr>
              <w:t>本地校本研修观摩活动</w:t>
            </w:r>
          </w:p>
          <w:p w:rsidR="00977AF7" w:rsidRDefault="004A3427">
            <w:pPr>
              <w:pStyle w:val="22"/>
              <w:widowControl/>
              <w:numPr>
                <w:ilvl w:val="0"/>
                <w:numId w:val="4"/>
              </w:numPr>
              <w:ind w:firstLineChars="0"/>
              <w:jc w:val="left"/>
              <w:rPr>
                <w:rFonts w:ascii="仿宋_GB2312" w:eastAsia="仿宋_GB2312" w:hAnsiTheme="minorEastAsia" w:cs="仿宋"/>
                <w:bCs/>
                <w:color w:val="000000" w:themeColor="text1"/>
                <w:kern w:val="0"/>
                <w:sz w:val="24"/>
                <w:szCs w:val="24"/>
              </w:rPr>
            </w:pPr>
            <w:r>
              <w:rPr>
                <w:rFonts w:ascii="仿宋_GB2312" w:eastAsia="仿宋_GB2312" w:hAnsiTheme="minorEastAsia" w:cs="仿宋" w:hint="eastAsia"/>
                <w:bCs/>
                <w:color w:val="000000" w:themeColor="text1"/>
                <w:kern w:val="0"/>
                <w:sz w:val="24"/>
                <w:szCs w:val="24"/>
              </w:rPr>
              <w:t>结合网络学习内容，进行线下校本实践</w:t>
            </w:r>
          </w:p>
          <w:p w:rsidR="00977AF7" w:rsidRDefault="004A3427">
            <w:pPr>
              <w:pStyle w:val="22"/>
              <w:widowControl/>
              <w:numPr>
                <w:ilvl w:val="0"/>
                <w:numId w:val="4"/>
              </w:numPr>
              <w:ind w:firstLineChars="0"/>
              <w:jc w:val="left"/>
              <w:rPr>
                <w:rFonts w:ascii="仿宋_GB2312" w:eastAsia="仿宋_GB2312" w:hAnsiTheme="minorEastAsia" w:cs="仿宋"/>
                <w:bCs/>
                <w:color w:val="000000" w:themeColor="text1"/>
                <w:kern w:val="0"/>
                <w:sz w:val="24"/>
                <w:szCs w:val="24"/>
              </w:rPr>
            </w:pPr>
            <w:r>
              <w:rPr>
                <w:rFonts w:ascii="仿宋_GB2312" w:eastAsia="仿宋_GB2312" w:hAnsiTheme="minorEastAsia" w:cs="仿宋" w:hint="eastAsia"/>
                <w:bCs/>
                <w:color w:val="000000" w:themeColor="text1"/>
                <w:kern w:val="0"/>
                <w:sz w:val="24"/>
                <w:szCs w:val="24"/>
              </w:rPr>
              <w:t>专家视频答疑活动“网络研修与校本研修的有效整合”</w:t>
            </w:r>
          </w:p>
        </w:tc>
        <w:tc>
          <w:tcPr>
            <w:tcW w:w="2763" w:type="dxa"/>
            <w:vAlign w:val="center"/>
          </w:tcPr>
          <w:p w:rsidR="00977AF7" w:rsidRDefault="004A3427">
            <w:pPr>
              <w:rPr>
                <w:rFonts w:ascii="仿宋_GB2312" w:eastAsia="仿宋_GB2312" w:hAnsi="宋体"/>
                <w:color w:val="000000" w:themeColor="text1"/>
                <w:kern w:val="0"/>
                <w:sz w:val="24"/>
              </w:rPr>
            </w:pPr>
            <w:r>
              <w:rPr>
                <w:rFonts w:ascii="仿宋_GB2312" w:eastAsia="仿宋_GB2312" w:hAnsi="宋体" w:hint="eastAsia"/>
                <w:color w:val="000000" w:themeColor="text1"/>
                <w:kern w:val="0"/>
                <w:sz w:val="24"/>
              </w:rPr>
              <w:t>1.</w:t>
            </w:r>
            <w:r>
              <w:rPr>
                <w:rFonts w:ascii="仿宋_GB2312" w:eastAsia="仿宋_GB2312" w:hAnsiTheme="minorEastAsia" w:cs="仿宋" w:hint="eastAsia"/>
                <w:bCs/>
                <w:color w:val="000000" w:themeColor="text1"/>
                <w:kern w:val="0"/>
                <w:sz w:val="24"/>
              </w:rPr>
              <w:t xml:space="preserve"> </w:t>
            </w:r>
            <w:r>
              <w:rPr>
                <w:rFonts w:ascii="仿宋_GB2312" w:eastAsia="仿宋_GB2312" w:hAnsiTheme="minorEastAsia" w:cs="仿宋" w:hint="eastAsia"/>
                <w:bCs/>
                <w:color w:val="000000" w:themeColor="text1"/>
                <w:kern w:val="0"/>
                <w:sz w:val="24"/>
              </w:rPr>
              <w:t>组织校本研修观摩活动</w:t>
            </w:r>
            <w:r>
              <w:rPr>
                <w:rFonts w:ascii="仿宋_GB2312" w:eastAsia="仿宋_GB2312" w:hAnsi="宋体" w:hint="eastAsia"/>
                <w:color w:val="000000" w:themeColor="text1"/>
                <w:kern w:val="0"/>
                <w:sz w:val="24"/>
              </w:rPr>
              <w:t>；</w:t>
            </w:r>
          </w:p>
          <w:p w:rsidR="00977AF7" w:rsidRDefault="004A3427">
            <w:pPr>
              <w:jc w:val="left"/>
              <w:rPr>
                <w:rFonts w:ascii="仿宋_GB2312" w:eastAsia="仿宋_GB2312" w:hAnsi="宋体"/>
                <w:color w:val="000000" w:themeColor="text1"/>
                <w:kern w:val="0"/>
                <w:sz w:val="24"/>
              </w:rPr>
            </w:pPr>
            <w:r>
              <w:rPr>
                <w:rFonts w:ascii="仿宋_GB2312" w:eastAsia="仿宋_GB2312" w:hAnsi="宋体" w:hint="eastAsia"/>
                <w:color w:val="000000" w:themeColor="text1"/>
                <w:kern w:val="0"/>
                <w:sz w:val="24"/>
              </w:rPr>
              <w:t>2.</w:t>
            </w:r>
            <w:r>
              <w:rPr>
                <w:rFonts w:ascii="仿宋_GB2312" w:eastAsia="仿宋_GB2312" w:hAnsiTheme="minorEastAsia" w:cs="仿宋" w:hint="eastAsia"/>
                <w:bCs/>
                <w:color w:val="000000" w:themeColor="text1"/>
                <w:kern w:val="0"/>
                <w:sz w:val="24"/>
              </w:rPr>
              <w:t xml:space="preserve"> </w:t>
            </w:r>
            <w:r>
              <w:rPr>
                <w:rFonts w:ascii="仿宋_GB2312" w:eastAsia="仿宋_GB2312" w:hAnsiTheme="minorEastAsia" w:cs="仿宋" w:hint="eastAsia"/>
                <w:bCs/>
                <w:color w:val="000000" w:themeColor="text1"/>
                <w:kern w:val="0"/>
                <w:sz w:val="24"/>
              </w:rPr>
              <w:t>结合网络学习内容，进行线下校本实践</w:t>
            </w:r>
            <w:r>
              <w:rPr>
                <w:rFonts w:ascii="仿宋_GB2312" w:eastAsia="仿宋_GB2312" w:hAnsi="宋体" w:hint="eastAsia"/>
                <w:color w:val="000000" w:themeColor="text1"/>
                <w:kern w:val="0"/>
                <w:sz w:val="24"/>
              </w:rPr>
              <w:t>。</w:t>
            </w:r>
          </w:p>
          <w:p w:rsidR="00977AF7" w:rsidRDefault="004A3427">
            <w:pPr>
              <w:jc w:val="left"/>
              <w:rPr>
                <w:rFonts w:ascii="仿宋_GB2312" w:eastAsia="仿宋_GB2312" w:hAnsi="宋体"/>
                <w:color w:val="000000" w:themeColor="text1"/>
                <w:kern w:val="0"/>
                <w:sz w:val="24"/>
              </w:rPr>
            </w:pPr>
            <w:r>
              <w:rPr>
                <w:rFonts w:ascii="仿宋_GB2312" w:eastAsia="仿宋_GB2312" w:hAnsi="宋体" w:hint="eastAsia"/>
                <w:color w:val="000000" w:themeColor="text1"/>
                <w:kern w:val="0"/>
                <w:sz w:val="24"/>
              </w:rPr>
              <w:t>3.</w:t>
            </w:r>
            <w:r>
              <w:rPr>
                <w:rFonts w:ascii="仿宋_GB2312" w:eastAsia="仿宋_GB2312" w:hAnsi="宋体" w:hint="eastAsia"/>
                <w:color w:val="000000" w:themeColor="text1"/>
                <w:kern w:val="0"/>
                <w:sz w:val="24"/>
              </w:rPr>
              <w:t>组织学员参与专家视频答疑活动；</w:t>
            </w:r>
          </w:p>
          <w:p w:rsidR="00977AF7" w:rsidRDefault="004A3427">
            <w:pPr>
              <w:jc w:val="left"/>
              <w:rPr>
                <w:rFonts w:ascii="仿宋_GB2312" w:eastAsia="仿宋_GB2312" w:hAnsi="宋体"/>
                <w:color w:val="000000" w:themeColor="text1"/>
                <w:kern w:val="0"/>
                <w:sz w:val="24"/>
              </w:rPr>
            </w:pPr>
            <w:r>
              <w:rPr>
                <w:rFonts w:ascii="仿宋_GB2312" w:eastAsia="仿宋_GB2312" w:hAnsi="宋体" w:hint="eastAsia"/>
                <w:color w:val="000000" w:themeColor="text1"/>
                <w:kern w:val="0"/>
                <w:sz w:val="24"/>
              </w:rPr>
              <w:t>4.</w:t>
            </w:r>
            <w:r>
              <w:rPr>
                <w:rFonts w:ascii="仿宋_GB2312" w:eastAsia="仿宋_GB2312" w:hAnsi="宋体" w:hint="eastAsia"/>
                <w:color w:val="000000" w:themeColor="text1"/>
                <w:kern w:val="0"/>
                <w:sz w:val="24"/>
              </w:rPr>
              <w:t>参与本校组织的示范课观摩；</w:t>
            </w:r>
          </w:p>
          <w:p w:rsidR="00977AF7" w:rsidRDefault="004A3427">
            <w:pPr>
              <w:jc w:val="left"/>
              <w:rPr>
                <w:rFonts w:ascii="仿宋_GB2312" w:eastAsia="仿宋_GB2312" w:hAnsiTheme="minorEastAsia" w:cs="仿宋"/>
                <w:color w:val="000000" w:themeColor="text1"/>
                <w:sz w:val="24"/>
              </w:rPr>
            </w:pPr>
            <w:r>
              <w:rPr>
                <w:rFonts w:ascii="仿宋_GB2312" w:eastAsia="仿宋_GB2312" w:hAnsi="宋体" w:hint="eastAsia"/>
                <w:color w:val="000000" w:themeColor="text1"/>
                <w:kern w:val="0"/>
                <w:sz w:val="24"/>
              </w:rPr>
              <w:t>5.</w:t>
            </w:r>
            <w:r>
              <w:rPr>
                <w:rFonts w:ascii="仿宋_GB2312" w:eastAsia="仿宋_GB2312" w:hAnsi="宋体" w:hint="eastAsia"/>
                <w:color w:val="000000" w:themeColor="text1"/>
                <w:kern w:val="0"/>
                <w:sz w:val="24"/>
              </w:rPr>
              <w:t>学校开展网络研修与校本研修的研讨活动。</w:t>
            </w:r>
          </w:p>
        </w:tc>
        <w:tc>
          <w:tcPr>
            <w:tcW w:w="1984" w:type="dxa"/>
            <w:vAlign w:val="center"/>
          </w:tcPr>
          <w:p w:rsidR="00977AF7" w:rsidRDefault="004A3427">
            <w:pPr>
              <w:rPr>
                <w:rFonts w:ascii="仿宋_GB2312" w:eastAsia="仿宋_GB2312" w:hAnsi="宋体"/>
                <w:color w:val="000000" w:themeColor="text1"/>
                <w:kern w:val="0"/>
                <w:sz w:val="24"/>
              </w:rPr>
            </w:pPr>
            <w:r>
              <w:rPr>
                <w:rFonts w:ascii="仿宋_GB2312" w:eastAsia="仿宋_GB2312" w:hAnsi="宋体" w:hint="eastAsia"/>
                <w:color w:val="000000" w:themeColor="text1"/>
                <w:kern w:val="0"/>
                <w:sz w:val="24"/>
              </w:rPr>
              <w:t>1.</w:t>
            </w:r>
            <w:r>
              <w:rPr>
                <w:rFonts w:ascii="仿宋_GB2312" w:eastAsia="仿宋_GB2312" w:hAnsi="宋体" w:hint="eastAsia"/>
                <w:color w:val="000000" w:themeColor="text1"/>
                <w:kern w:val="0"/>
                <w:sz w:val="24"/>
              </w:rPr>
              <w:t>进行区域学情数据分析；</w:t>
            </w:r>
          </w:p>
          <w:p w:rsidR="00977AF7" w:rsidRDefault="004A3427">
            <w:pPr>
              <w:rPr>
                <w:rFonts w:ascii="仿宋_GB2312" w:eastAsia="仿宋_GB2312" w:hAnsi="宋体"/>
                <w:color w:val="000000" w:themeColor="text1"/>
                <w:kern w:val="0"/>
                <w:sz w:val="24"/>
              </w:rPr>
            </w:pPr>
            <w:r>
              <w:rPr>
                <w:rFonts w:ascii="仿宋_GB2312" w:eastAsia="仿宋_GB2312" w:hAnsi="宋体" w:hint="eastAsia"/>
                <w:color w:val="000000" w:themeColor="text1"/>
                <w:kern w:val="0"/>
                <w:sz w:val="24"/>
              </w:rPr>
              <w:t>2.</w:t>
            </w:r>
            <w:r>
              <w:rPr>
                <w:rFonts w:ascii="仿宋_GB2312" w:eastAsia="仿宋_GB2312" w:hAnsi="宋体" w:hint="eastAsia"/>
                <w:color w:val="000000" w:themeColor="text1"/>
                <w:kern w:val="0"/>
                <w:sz w:val="24"/>
              </w:rPr>
              <w:t>教师行为研究；</w:t>
            </w:r>
          </w:p>
          <w:p w:rsidR="00977AF7" w:rsidRDefault="004A3427">
            <w:pPr>
              <w:widowControl/>
              <w:jc w:val="left"/>
              <w:rPr>
                <w:rFonts w:ascii="仿宋_GB2312" w:eastAsia="仿宋_GB2312" w:hAnsiTheme="minorEastAsia" w:cs="仿宋"/>
                <w:color w:val="000000" w:themeColor="text1"/>
                <w:kern w:val="0"/>
                <w:sz w:val="24"/>
              </w:rPr>
            </w:pPr>
            <w:r>
              <w:rPr>
                <w:rFonts w:ascii="仿宋_GB2312" w:eastAsia="仿宋_GB2312" w:hAnsi="宋体" w:hint="eastAsia"/>
                <w:color w:val="000000" w:themeColor="text1"/>
                <w:kern w:val="0"/>
                <w:sz w:val="24"/>
              </w:rPr>
              <w:t>3.</w:t>
            </w:r>
            <w:r>
              <w:rPr>
                <w:rFonts w:ascii="仿宋_GB2312" w:eastAsia="仿宋_GB2312" w:hAnsi="宋体" w:hint="eastAsia"/>
                <w:color w:val="000000" w:themeColor="text1"/>
                <w:kern w:val="0"/>
                <w:sz w:val="24"/>
              </w:rPr>
              <w:t>对线下研修活动进行督促。</w:t>
            </w:r>
          </w:p>
        </w:tc>
        <w:tc>
          <w:tcPr>
            <w:tcW w:w="2431" w:type="dxa"/>
            <w:vAlign w:val="center"/>
          </w:tcPr>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1.</w:t>
            </w:r>
            <w:r>
              <w:rPr>
                <w:rFonts w:ascii="仿宋_GB2312" w:eastAsia="仿宋_GB2312" w:hAnsiTheme="minorEastAsia" w:cs="仿宋" w:hint="eastAsia"/>
                <w:color w:val="000000" w:themeColor="text1"/>
                <w:sz w:val="24"/>
              </w:rPr>
              <w:t>学科重难点问题答疑；</w:t>
            </w:r>
          </w:p>
          <w:p w:rsidR="00977AF7" w:rsidRDefault="004A3427">
            <w:pPr>
              <w:jc w:val="left"/>
              <w:rPr>
                <w:rFonts w:ascii="仿宋_GB2312" w:eastAsia="仿宋_GB2312" w:hAnsi="宋体"/>
                <w:color w:val="000000" w:themeColor="text1"/>
                <w:kern w:val="0"/>
                <w:sz w:val="24"/>
              </w:rPr>
            </w:pPr>
            <w:r>
              <w:rPr>
                <w:rFonts w:ascii="仿宋_GB2312" w:eastAsia="仿宋_GB2312" w:hAnsiTheme="minorEastAsia" w:cs="仿宋" w:hint="eastAsia"/>
                <w:color w:val="000000" w:themeColor="text1"/>
                <w:sz w:val="24"/>
              </w:rPr>
              <w:t>2.</w:t>
            </w:r>
            <w:r>
              <w:rPr>
                <w:rFonts w:ascii="仿宋_GB2312" w:eastAsia="仿宋_GB2312" w:hAnsiTheme="minorEastAsia" w:cs="仿宋" w:hint="eastAsia"/>
                <w:color w:val="000000" w:themeColor="text1"/>
                <w:sz w:val="24"/>
              </w:rPr>
              <w:t>对研修活动进行指导</w:t>
            </w:r>
            <w:r>
              <w:rPr>
                <w:rFonts w:ascii="仿宋_GB2312" w:eastAsia="仿宋_GB2312" w:hAnsi="宋体" w:hint="eastAsia"/>
                <w:color w:val="000000" w:themeColor="text1"/>
                <w:kern w:val="0"/>
                <w:sz w:val="24"/>
              </w:rPr>
              <w:t>。</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3.</w:t>
            </w:r>
            <w:r>
              <w:rPr>
                <w:rFonts w:ascii="仿宋_GB2312" w:eastAsia="仿宋_GB2312" w:hAnsiTheme="minorEastAsia" w:cs="仿宋" w:hint="eastAsia"/>
                <w:color w:val="000000" w:themeColor="text1"/>
                <w:sz w:val="24"/>
              </w:rPr>
              <w:t>组织学员参与专家视频答疑活动；</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4.</w:t>
            </w:r>
            <w:r>
              <w:rPr>
                <w:rFonts w:ascii="仿宋_GB2312" w:eastAsia="仿宋_GB2312" w:hAnsiTheme="minorEastAsia" w:cs="仿宋" w:hint="eastAsia"/>
                <w:color w:val="000000" w:themeColor="text1"/>
                <w:sz w:val="24"/>
              </w:rPr>
              <w:t>组织一次工作坊研讨活动，围绕网络研修与校本研修整合；</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5.</w:t>
            </w:r>
            <w:r>
              <w:rPr>
                <w:rFonts w:ascii="仿宋_GB2312" w:eastAsia="仿宋_GB2312" w:hAnsiTheme="minorEastAsia" w:cs="仿宋" w:hint="eastAsia"/>
                <w:color w:val="000000" w:themeColor="text1"/>
                <w:sz w:val="24"/>
              </w:rPr>
              <w:t>提交一期工作坊简报；</w:t>
            </w:r>
          </w:p>
          <w:p w:rsidR="00977AF7" w:rsidRDefault="004A3427">
            <w:pPr>
              <w:jc w:val="left"/>
              <w:rPr>
                <w:rFonts w:ascii="仿宋_GB2312" w:eastAsia="仿宋_GB2312" w:hAnsiTheme="minorEastAsia" w:cs="仿宋"/>
                <w:color w:val="000000" w:themeColor="text1"/>
                <w:sz w:val="24"/>
              </w:rPr>
            </w:pPr>
            <w:r>
              <w:rPr>
                <w:rFonts w:ascii="仿宋_GB2312" w:eastAsia="仿宋_GB2312" w:hAnsiTheme="minorEastAsia" w:cs="仿宋" w:hint="eastAsia"/>
                <w:color w:val="000000" w:themeColor="text1"/>
                <w:sz w:val="24"/>
              </w:rPr>
              <w:t>6.</w:t>
            </w:r>
            <w:r>
              <w:rPr>
                <w:rFonts w:ascii="仿宋_GB2312" w:eastAsia="仿宋_GB2312" w:hAnsiTheme="minorEastAsia" w:cs="仿宋" w:hint="eastAsia"/>
                <w:color w:val="000000" w:themeColor="text1"/>
                <w:sz w:val="24"/>
              </w:rPr>
              <w:t>点评指导学员作业及活动。</w:t>
            </w:r>
          </w:p>
          <w:p w:rsidR="00977AF7" w:rsidRDefault="00977AF7">
            <w:pPr>
              <w:jc w:val="left"/>
              <w:rPr>
                <w:rFonts w:ascii="仿宋_GB2312" w:eastAsia="仿宋_GB2312" w:hAnsiTheme="minorEastAsia" w:cs="仿宋"/>
                <w:color w:val="000000" w:themeColor="text1"/>
                <w:sz w:val="24"/>
              </w:rPr>
            </w:pPr>
          </w:p>
        </w:tc>
      </w:tr>
      <w:tr w:rsidR="00977AF7">
        <w:trPr>
          <w:trHeight w:val="1735"/>
          <w:jc w:val="center"/>
        </w:trPr>
        <w:tc>
          <w:tcPr>
            <w:tcW w:w="1725" w:type="dxa"/>
            <w:vAlign w:val="center"/>
          </w:tcPr>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第六阶段</w:t>
            </w:r>
          </w:p>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w:t>
            </w:r>
            <w:r>
              <w:rPr>
                <w:rFonts w:ascii="仿宋_GB2312" w:eastAsia="仿宋_GB2312" w:hAnsiTheme="minorEastAsia" w:cs="仿宋" w:hint="eastAsia"/>
                <w:b/>
                <w:color w:val="000000" w:themeColor="text1"/>
                <w:sz w:val="24"/>
              </w:rPr>
              <w:t>2</w:t>
            </w:r>
            <w:r>
              <w:rPr>
                <w:rFonts w:ascii="仿宋_GB2312" w:eastAsia="仿宋_GB2312" w:hAnsiTheme="minorEastAsia" w:cs="仿宋" w:hint="eastAsia"/>
                <w:b/>
                <w:color w:val="000000" w:themeColor="text1"/>
                <w:sz w:val="24"/>
              </w:rPr>
              <w:t>周）</w:t>
            </w:r>
          </w:p>
          <w:p w:rsidR="00977AF7" w:rsidRDefault="00977AF7">
            <w:pPr>
              <w:jc w:val="center"/>
              <w:rPr>
                <w:rFonts w:ascii="仿宋_GB2312" w:eastAsia="仿宋_GB2312" w:hAnsiTheme="minorEastAsia" w:cs="仿宋"/>
                <w:b/>
                <w:color w:val="000000" w:themeColor="text1"/>
                <w:sz w:val="24"/>
              </w:rPr>
            </w:pPr>
          </w:p>
        </w:tc>
        <w:tc>
          <w:tcPr>
            <w:tcW w:w="1276" w:type="dxa"/>
            <w:vAlign w:val="center"/>
          </w:tcPr>
          <w:p w:rsidR="00977AF7" w:rsidRDefault="004A3427">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2017.12.27-2018.1.9</w:t>
            </w:r>
          </w:p>
        </w:tc>
        <w:tc>
          <w:tcPr>
            <w:tcW w:w="992" w:type="dxa"/>
            <w:vAlign w:val="center"/>
          </w:tcPr>
          <w:p w:rsidR="00977AF7" w:rsidRDefault="004A3427">
            <w:pPr>
              <w:jc w:val="center"/>
              <w:rPr>
                <w:rFonts w:ascii="仿宋_GB2312" w:eastAsia="仿宋_GB2312" w:hAnsiTheme="minorEastAsia" w:cs="仿宋"/>
                <w:color w:val="000000" w:themeColor="text1"/>
                <w:sz w:val="24"/>
              </w:rPr>
            </w:pPr>
            <w:r>
              <w:rPr>
                <w:rFonts w:ascii="仿宋_GB2312" w:eastAsia="仿宋_GB2312" w:hAnsiTheme="minorEastAsia" w:cs="仿宋" w:hint="eastAsia"/>
                <w:b/>
                <w:color w:val="000000" w:themeColor="text1"/>
                <w:sz w:val="24"/>
              </w:rPr>
              <w:t>资源建设与总结提升</w:t>
            </w:r>
          </w:p>
        </w:tc>
        <w:tc>
          <w:tcPr>
            <w:tcW w:w="2835" w:type="dxa"/>
            <w:vAlign w:val="center"/>
          </w:tcPr>
          <w:p w:rsidR="00977AF7" w:rsidRDefault="004A3427">
            <w:pPr>
              <w:rPr>
                <w:rFonts w:ascii="仿宋" w:eastAsia="仿宋" w:hAnsi="仿宋"/>
                <w:sz w:val="24"/>
              </w:rPr>
            </w:pPr>
            <w:r>
              <w:rPr>
                <w:rFonts w:ascii="仿宋" w:eastAsia="仿宋" w:hAnsi="仿宋" w:hint="eastAsia"/>
                <w:sz w:val="24"/>
              </w:rPr>
              <w:t>1.</w:t>
            </w:r>
            <w:r>
              <w:rPr>
                <w:rFonts w:ascii="仿宋" w:eastAsia="仿宋" w:hAnsi="仿宋" w:hint="eastAsia"/>
                <w:sz w:val="24"/>
              </w:rPr>
              <w:t>关注自身学情，查漏补缺；</w:t>
            </w:r>
          </w:p>
          <w:p w:rsidR="00977AF7" w:rsidRDefault="004A3427">
            <w:pPr>
              <w:rPr>
                <w:rFonts w:ascii="仿宋" w:eastAsia="仿宋" w:hAnsi="仿宋"/>
                <w:sz w:val="24"/>
              </w:rPr>
            </w:pPr>
            <w:r>
              <w:rPr>
                <w:rFonts w:ascii="仿宋" w:eastAsia="仿宋" w:hAnsi="仿宋" w:hint="eastAsia"/>
                <w:sz w:val="24"/>
              </w:rPr>
              <w:t>2.</w:t>
            </w:r>
            <w:r>
              <w:rPr>
                <w:rFonts w:ascii="仿宋" w:eastAsia="仿宋" w:hAnsi="仿宋" w:hint="eastAsia"/>
                <w:sz w:val="24"/>
              </w:rPr>
              <w:t>学员自荐优秀成果；</w:t>
            </w:r>
          </w:p>
          <w:p w:rsidR="00977AF7" w:rsidRDefault="004A3427">
            <w:pPr>
              <w:rPr>
                <w:rFonts w:ascii="仿宋" w:eastAsia="仿宋" w:hAnsi="仿宋"/>
                <w:sz w:val="24"/>
              </w:rPr>
            </w:pPr>
            <w:r>
              <w:rPr>
                <w:rFonts w:ascii="仿宋" w:eastAsia="仿宋" w:hAnsi="仿宋" w:hint="eastAsia"/>
                <w:sz w:val="24"/>
              </w:rPr>
              <w:t>3.</w:t>
            </w:r>
            <w:r>
              <w:rPr>
                <w:rFonts w:ascii="仿宋" w:eastAsia="仿宋" w:hAnsi="仿宋" w:hint="eastAsia"/>
                <w:sz w:val="24"/>
              </w:rPr>
              <w:t>学员完成</w:t>
            </w:r>
            <w:r>
              <w:rPr>
                <w:rFonts w:ascii="仿宋" w:eastAsia="仿宋" w:hAnsi="仿宋" w:hint="eastAsia"/>
                <w:sz w:val="24"/>
              </w:rPr>
              <w:t>1</w:t>
            </w:r>
            <w:r>
              <w:rPr>
                <w:rFonts w:ascii="仿宋" w:eastAsia="仿宋" w:hAnsi="仿宋" w:hint="eastAsia"/>
                <w:sz w:val="24"/>
              </w:rPr>
              <w:t>份调研问卷；</w:t>
            </w:r>
          </w:p>
          <w:p w:rsidR="00977AF7" w:rsidRDefault="004A3427">
            <w:pPr>
              <w:rPr>
                <w:rFonts w:ascii="仿宋" w:eastAsia="仿宋" w:hAnsi="仿宋"/>
                <w:sz w:val="24"/>
              </w:rPr>
            </w:pPr>
            <w:r>
              <w:rPr>
                <w:rFonts w:ascii="仿宋" w:eastAsia="仿宋" w:hAnsi="仿宋" w:hint="eastAsia"/>
                <w:sz w:val="24"/>
              </w:rPr>
              <w:t>4.</w:t>
            </w:r>
            <w:r>
              <w:rPr>
                <w:rFonts w:ascii="仿宋" w:eastAsia="仿宋" w:hAnsi="仿宋" w:hint="eastAsia"/>
                <w:sz w:val="24"/>
              </w:rPr>
              <w:t>学员完成一篇研修总结；</w:t>
            </w:r>
          </w:p>
          <w:p w:rsidR="00977AF7" w:rsidRDefault="004A3427">
            <w:pPr>
              <w:rPr>
                <w:rFonts w:ascii="仿宋" w:eastAsia="仿宋" w:hAnsi="仿宋"/>
                <w:sz w:val="24"/>
              </w:rPr>
            </w:pPr>
            <w:r>
              <w:rPr>
                <w:rFonts w:ascii="仿宋" w:eastAsia="仿宋" w:hAnsi="仿宋" w:hint="eastAsia"/>
                <w:sz w:val="24"/>
              </w:rPr>
              <w:lastRenderedPageBreak/>
              <w:t>5.</w:t>
            </w:r>
            <w:r>
              <w:rPr>
                <w:rFonts w:ascii="仿宋" w:eastAsia="仿宋" w:hAnsi="仿宋" w:hint="eastAsia"/>
                <w:sz w:val="24"/>
              </w:rPr>
              <w:t>进行优秀生成性资源推荐及互评，参与研修资源评选比赛；</w:t>
            </w:r>
          </w:p>
          <w:p w:rsidR="00977AF7" w:rsidRDefault="004A3427">
            <w:pPr>
              <w:rPr>
                <w:rFonts w:ascii="仿宋" w:eastAsia="仿宋" w:hAnsi="仿宋"/>
                <w:sz w:val="24"/>
              </w:rPr>
            </w:pPr>
            <w:r>
              <w:rPr>
                <w:rFonts w:ascii="仿宋" w:eastAsia="仿宋" w:hAnsi="仿宋" w:hint="eastAsia"/>
                <w:sz w:val="24"/>
              </w:rPr>
              <w:t>6.</w:t>
            </w:r>
            <w:r>
              <w:rPr>
                <w:rFonts w:ascii="仿宋" w:eastAsia="仿宋" w:hAnsi="仿宋" w:hint="eastAsia"/>
                <w:sz w:val="24"/>
              </w:rPr>
              <w:t>参与专家视频答疑；</w:t>
            </w:r>
          </w:p>
          <w:p w:rsidR="00977AF7" w:rsidRDefault="004A3427">
            <w:pPr>
              <w:rPr>
                <w:rFonts w:ascii="仿宋" w:eastAsia="仿宋" w:hAnsi="仿宋"/>
                <w:sz w:val="24"/>
              </w:rPr>
            </w:pPr>
            <w:r>
              <w:rPr>
                <w:rFonts w:ascii="仿宋" w:eastAsia="仿宋" w:hAnsi="仿宋" w:hint="eastAsia"/>
                <w:sz w:val="24"/>
              </w:rPr>
              <w:t>7.</w:t>
            </w:r>
            <w:r>
              <w:rPr>
                <w:rFonts w:ascii="仿宋" w:eastAsia="仿宋" w:hAnsi="仿宋" w:hint="eastAsia"/>
                <w:sz w:val="24"/>
              </w:rPr>
              <w:t>参与研修满意度调研；</w:t>
            </w:r>
          </w:p>
          <w:p w:rsidR="00977AF7" w:rsidRDefault="004A3427">
            <w:pPr>
              <w:ind w:left="360" w:hangingChars="150" w:hanging="360"/>
              <w:jc w:val="left"/>
              <w:rPr>
                <w:rFonts w:ascii="仿宋" w:eastAsia="仿宋" w:hAnsi="仿宋" w:cs="仿宋"/>
                <w:b/>
                <w:color w:val="000000" w:themeColor="text1"/>
                <w:sz w:val="24"/>
              </w:rPr>
            </w:pPr>
            <w:r>
              <w:rPr>
                <w:rFonts w:ascii="仿宋" w:eastAsia="仿宋" w:hAnsi="仿宋" w:hint="eastAsia"/>
                <w:sz w:val="24"/>
              </w:rPr>
              <w:t>8.</w:t>
            </w:r>
            <w:r>
              <w:rPr>
                <w:rFonts w:ascii="仿宋" w:eastAsia="仿宋" w:hAnsi="仿宋" w:hint="eastAsia"/>
                <w:sz w:val="24"/>
              </w:rPr>
              <w:t>了解训后跟踪指导安排，促进学以致用。</w:t>
            </w:r>
          </w:p>
        </w:tc>
        <w:tc>
          <w:tcPr>
            <w:tcW w:w="2763" w:type="dxa"/>
            <w:vAlign w:val="center"/>
          </w:tcPr>
          <w:p w:rsidR="00977AF7" w:rsidRDefault="004A3427">
            <w:pPr>
              <w:pStyle w:val="22"/>
              <w:numPr>
                <w:ilvl w:val="0"/>
                <w:numId w:val="5"/>
              </w:numPr>
              <w:ind w:firstLineChars="0"/>
              <w:rPr>
                <w:rFonts w:ascii="仿宋" w:eastAsia="仿宋" w:hAnsi="仿宋"/>
                <w:sz w:val="24"/>
                <w:szCs w:val="24"/>
              </w:rPr>
            </w:pPr>
            <w:r>
              <w:rPr>
                <w:rFonts w:ascii="仿宋" w:eastAsia="仿宋" w:hAnsi="仿宋" w:hint="eastAsia"/>
                <w:sz w:val="24"/>
                <w:szCs w:val="24"/>
              </w:rPr>
              <w:lastRenderedPageBreak/>
              <w:t>组织本校参</w:t>
            </w:r>
            <w:proofErr w:type="gramStart"/>
            <w:r>
              <w:rPr>
                <w:rFonts w:ascii="仿宋" w:eastAsia="仿宋" w:hAnsi="仿宋" w:hint="eastAsia"/>
                <w:sz w:val="24"/>
                <w:szCs w:val="24"/>
              </w:rPr>
              <w:t>训教师</w:t>
            </w:r>
            <w:proofErr w:type="gramEnd"/>
            <w:r>
              <w:rPr>
                <w:rFonts w:ascii="仿宋" w:eastAsia="仿宋" w:hAnsi="仿宋" w:hint="eastAsia"/>
                <w:sz w:val="24"/>
                <w:szCs w:val="24"/>
              </w:rPr>
              <w:t>进行研修总结研讨，交流经验及反思；</w:t>
            </w:r>
          </w:p>
          <w:p w:rsidR="00977AF7" w:rsidRDefault="004A3427">
            <w:pPr>
              <w:pStyle w:val="22"/>
              <w:numPr>
                <w:ilvl w:val="0"/>
                <w:numId w:val="5"/>
              </w:numPr>
              <w:ind w:firstLineChars="0"/>
              <w:rPr>
                <w:rFonts w:ascii="仿宋" w:eastAsia="仿宋" w:hAnsi="仿宋"/>
                <w:sz w:val="24"/>
                <w:szCs w:val="24"/>
              </w:rPr>
            </w:pPr>
            <w:r>
              <w:rPr>
                <w:rFonts w:ascii="仿宋" w:eastAsia="仿宋" w:hAnsi="仿宋" w:hint="eastAsia"/>
                <w:sz w:val="24"/>
                <w:szCs w:val="24"/>
              </w:rPr>
              <w:t>推荐本校优秀研修生成资源，形成本校信息能力提升成果资源库；</w:t>
            </w:r>
          </w:p>
          <w:p w:rsidR="00977AF7" w:rsidRDefault="004A3427">
            <w:pPr>
              <w:pStyle w:val="22"/>
              <w:numPr>
                <w:ilvl w:val="0"/>
                <w:numId w:val="5"/>
              </w:numPr>
              <w:ind w:firstLineChars="0"/>
              <w:rPr>
                <w:rFonts w:ascii="仿宋" w:eastAsia="仿宋" w:hAnsi="仿宋"/>
                <w:sz w:val="24"/>
                <w:szCs w:val="24"/>
              </w:rPr>
            </w:pPr>
            <w:r>
              <w:rPr>
                <w:rFonts w:ascii="仿宋" w:eastAsia="仿宋" w:hAnsi="仿宋" w:hint="eastAsia"/>
                <w:sz w:val="24"/>
                <w:szCs w:val="24"/>
              </w:rPr>
              <w:lastRenderedPageBreak/>
              <w:t>完成本校研修总结；</w:t>
            </w:r>
          </w:p>
          <w:p w:rsidR="00977AF7" w:rsidRDefault="004A3427">
            <w:pPr>
              <w:pStyle w:val="22"/>
              <w:numPr>
                <w:ilvl w:val="0"/>
                <w:numId w:val="5"/>
              </w:numPr>
              <w:ind w:firstLineChars="0"/>
              <w:rPr>
                <w:rFonts w:ascii="仿宋" w:eastAsia="仿宋" w:hAnsi="仿宋"/>
                <w:sz w:val="24"/>
                <w:szCs w:val="24"/>
              </w:rPr>
            </w:pPr>
            <w:r>
              <w:rPr>
                <w:rFonts w:ascii="仿宋" w:eastAsia="仿宋" w:hAnsi="仿宋" w:hint="eastAsia"/>
                <w:sz w:val="24"/>
                <w:szCs w:val="24"/>
              </w:rPr>
              <w:t>优秀课例评选活动</w:t>
            </w:r>
            <w:r>
              <w:rPr>
                <w:rFonts w:ascii="仿宋" w:eastAsia="仿宋" w:hAnsi="仿宋" w:hint="eastAsia"/>
                <w:sz w:val="24"/>
                <w:szCs w:val="24"/>
              </w:rPr>
              <w:t>.</w:t>
            </w:r>
            <w:r>
              <w:rPr>
                <w:rFonts w:ascii="仿宋" w:eastAsia="仿宋" w:hAnsi="仿宋" w:hint="eastAsia"/>
                <w:sz w:val="24"/>
                <w:szCs w:val="24"/>
              </w:rPr>
              <w:t>以学校为单位开展优秀课例评选活动；</w:t>
            </w:r>
          </w:p>
          <w:p w:rsidR="00977AF7" w:rsidRDefault="004A3427">
            <w:pPr>
              <w:pStyle w:val="11"/>
              <w:ind w:firstLineChars="0" w:firstLine="0"/>
              <w:contextualSpacing/>
              <w:jc w:val="left"/>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5.</w:t>
            </w:r>
            <w:r>
              <w:rPr>
                <w:rFonts w:ascii="仿宋" w:eastAsia="仿宋" w:hAnsi="仿宋" w:cs="仿宋" w:hint="eastAsia"/>
                <w:color w:val="000000" w:themeColor="text1"/>
                <w:kern w:val="0"/>
                <w:sz w:val="24"/>
              </w:rPr>
              <w:t>将选出的优秀课例进行展示、分享、交流</w:t>
            </w:r>
          </w:p>
        </w:tc>
        <w:tc>
          <w:tcPr>
            <w:tcW w:w="1984" w:type="dxa"/>
            <w:vAlign w:val="center"/>
          </w:tcPr>
          <w:p w:rsidR="00977AF7" w:rsidRDefault="004A3427">
            <w:pPr>
              <w:pStyle w:val="11"/>
              <w:ind w:firstLineChars="0" w:firstLine="0"/>
              <w:contextualSpacing/>
              <w:jc w:val="left"/>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lastRenderedPageBreak/>
              <w:t>1.</w:t>
            </w:r>
            <w:r>
              <w:rPr>
                <w:rFonts w:ascii="仿宋" w:eastAsia="仿宋" w:hAnsi="仿宋" w:cs="仿宋" w:hint="eastAsia"/>
                <w:color w:val="000000" w:themeColor="text1"/>
                <w:kern w:val="0"/>
                <w:sz w:val="24"/>
              </w:rPr>
              <w:t>优秀学员评比</w:t>
            </w:r>
          </w:p>
          <w:p w:rsidR="00977AF7" w:rsidRDefault="004A3427">
            <w:pPr>
              <w:pStyle w:val="11"/>
              <w:ind w:firstLineChars="0" w:firstLine="0"/>
              <w:contextualSpacing/>
              <w:jc w:val="left"/>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2.</w:t>
            </w:r>
            <w:r>
              <w:rPr>
                <w:rFonts w:ascii="仿宋" w:eastAsia="仿宋" w:hAnsi="仿宋" w:cs="仿宋" w:hint="eastAsia"/>
                <w:color w:val="000000" w:themeColor="text1"/>
                <w:kern w:val="0"/>
                <w:sz w:val="24"/>
              </w:rPr>
              <w:t>优秀资源评比</w:t>
            </w:r>
          </w:p>
          <w:p w:rsidR="00977AF7" w:rsidRDefault="004A3427">
            <w:pPr>
              <w:pStyle w:val="11"/>
              <w:ind w:firstLineChars="0" w:firstLine="0"/>
              <w:contextualSpacing/>
              <w:jc w:val="left"/>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3.</w:t>
            </w:r>
            <w:r>
              <w:rPr>
                <w:rFonts w:ascii="仿宋" w:eastAsia="仿宋" w:hAnsi="仿宋" w:cs="仿宋" w:hint="eastAsia"/>
                <w:color w:val="000000" w:themeColor="text1"/>
                <w:kern w:val="0"/>
                <w:sz w:val="24"/>
              </w:rPr>
              <w:t>区域研修总结</w:t>
            </w:r>
          </w:p>
          <w:p w:rsidR="00977AF7" w:rsidRDefault="004A3427">
            <w:pPr>
              <w:pStyle w:val="11"/>
              <w:ind w:firstLineChars="0" w:firstLine="0"/>
              <w:contextualSpacing/>
              <w:jc w:val="left"/>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4.</w:t>
            </w:r>
            <w:r>
              <w:rPr>
                <w:rFonts w:ascii="仿宋" w:eastAsia="仿宋" w:hAnsi="仿宋" w:cs="仿宋" w:hint="eastAsia"/>
                <w:color w:val="000000" w:themeColor="text1"/>
                <w:kern w:val="0"/>
                <w:sz w:val="24"/>
              </w:rPr>
              <w:t>生成性资源整理，扩充本地资源库</w:t>
            </w:r>
          </w:p>
          <w:p w:rsidR="00977AF7" w:rsidRDefault="004A3427">
            <w:pPr>
              <w:pStyle w:val="11"/>
              <w:ind w:firstLineChars="0" w:firstLine="0"/>
              <w:contextualSpacing/>
              <w:jc w:val="left"/>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5.</w:t>
            </w:r>
            <w:r>
              <w:rPr>
                <w:rFonts w:ascii="仿宋" w:eastAsia="仿宋" w:hAnsi="仿宋" w:cs="仿宋" w:hint="eastAsia"/>
                <w:color w:val="000000" w:themeColor="text1"/>
                <w:kern w:val="0"/>
                <w:sz w:val="24"/>
              </w:rPr>
              <w:t>优秀成果展示</w:t>
            </w:r>
          </w:p>
        </w:tc>
        <w:tc>
          <w:tcPr>
            <w:tcW w:w="2431" w:type="dxa"/>
            <w:vAlign w:val="center"/>
          </w:tcPr>
          <w:p w:rsidR="00977AF7" w:rsidRDefault="004A3427">
            <w:pPr>
              <w:rPr>
                <w:rFonts w:ascii="仿宋" w:eastAsia="仿宋" w:hAnsi="仿宋"/>
                <w:sz w:val="24"/>
              </w:rPr>
            </w:pPr>
            <w:r>
              <w:rPr>
                <w:rFonts w:ascii="仿宋" w:eastAsia="仿宋" w:hAnsi="仿宋" w:cs="宋体" w:hint="eastAsia"/>
                <w:kern w:val="0"/>
                <w:sz w:val="24"/>
              </w:rPr>
              <w:t>1.</w:t>
            </w:r>
            <w:r>
              <w:rPr>
                <w:rFonts w:ascii="仿宋" w:eastAsia="仿宋" w:hAnsi="仿宋" w:hint="eastAsia"/>
                <w:sz w:val="24"/>
              </w:rPr>
              <w:t>每个工作坊至少推送</w:t>
            </w:r>
            <w:r>
              <w:rPr>
                <w:rFonts w:ascii="仿宋" w:eastAsia="仿宋" w:hAnsi="仿宋" w:hint="eastAsia"/>
                <w:sz w:val="24"/>
              </w:rPr>
              <w:t>10</w:t>
            </w:r>
            <w:r>
              <w:rPr>
                <w:rFonts w:ascii="仿宋" w:eastAsia="仿宋" w:hAnsi="仿宋" w:hint="eastAsia"/>
                <w:sz w:val="24"/>
              </w:rPr>
              <w:t>件优秀生成性资源参与优秀资源评选比赛；</w:t>
            </w:r>
          </w:p>
          <w:p w:rsidR="00977AF7" w:rsidRDefault="004A3427">
            <w:pPr>
              <w:rPr>
                <w:rFonts w:ascii="仿宋" w:eastAsia="仿宋" w:hAnsi="仿宋"/>
                <w:sz w:val="24"/>
              </w:rPr>
            </w:pPr>
            <w:r>
              <w:rPr>
                <w:rFonts w:ascii="仿宋" w:eastAsia="仿宋" w:hAnsi="仿宋" w:hint="eastAsia"/>
                <w:sz w:val="24"/>
              </w:rPr>
              <w:t>2.</w:t>
            </w:r>
            <w:r>
              <w:rPr>
                <w:rFonts w:ascii="仿宋" w:eastAsia="仿宋" w:hAnsi="仿宋" w:hint="eastAsia"/>
                <w:sz w:val="24"/>
              </w:rPr>
              <w:t>督促学员学习，与平台共同完成成绩评定，推荐优秀学员；</w:t>
            </w:r>
          </w:p>
          <w:p w:rsidR="00977AF7" w:rsidRDefault="004A3427">
            <w:pPr>
              <w:rPr>
                <w:rFonts w:ascii="仿宋" w:eastAsia="仿宋" w:hAnsi="仿宋"/>
                <w:sz w:val="24"/>
              </w:rPr>
            </w:pPr>
            <w:r>
              <w:rPr>
                <w:rFonts w:ascii="仿宋" w:eastAsia="仿宋" w:hAnsi="仿宋" w:hint="eastAsia"/>
                <w:sz w:val="24"/>
              </w:rPr>
              <w:lastRenderedPageBreak/>
              <w:t>3.</w:t>
            </w:r>
            <w:r>
              <w:rPr>
                <w:rFonts w:ascii="仿宋" w:eastAsia="仿宋" w:hAnsi="仿宋" w:hint="eastAsia"/>
                <w:sz w:val="24"/>
              </w:rPr>
              <w:t>完成工作坊总结简报；</w:t>
            </w:r>
          </w:p>
          <w:p w:rsidR="00977AF7" w:rsidRDefault="004A3427">
            <w:pPr>
              <w:rPr>
                <w:rFonts w:ascii="仿宋" w:eastAsia="仿宋" w:hAnsi="仿宋"/>
                <w:sz w:val="24"/>
              </w:rPr>
            </w:pPr>
            <w:r>
              <w:rPr>
                <w:rFonts w:ascii="仿宋" w:eastAsia="仿宋" w:hAnsi="仿宋" w:hint="eastAsia"/>
                <w:sz w:val="24"/>
              </w:rPr>
              <w:t>4.</w:t>
            </w:r>
            <w:r>
              <w:rPr>
                <w:rFonts w:ascii="仿宋" w:eastAsia="仿宋" w:hAnsi="仿宋" w:hint="eastAsia"/>
                <w:sz w:val="24"/>
              </w:rPr>
              <w:t>参与研修总结问卷及研修满意度调研，完成问卷；</w:t>
            </w:r>
          </w:p>
          <w:p w:rsidR="00977AF7" w:rsidRDefault="004A3427">
            <w:pPr>
              <w:rPr>
                <w:rFonts w:ascii="仿宋" w:eastAsia="仿宋" w:hAnsi="仿宋"/>
                <w:sz w:val="24"/>
              </w:rPr>
            </w:pPr>
            <w:r>
              <w:rPr>
                <w:rFonts w:ascii="仿宋" w:eastAsia="仿宋" w:hAnsi="仿宋" w:hint="eastAsia"/>
                <w:sz w:val="24"/>
              </w:rPr>
              <w:t>5.</w:t>
            </w:r>
            <w:r>
              <w:rPr>
                <w:rFonts w:ascii="仿宋" w:eastAsia="仿宋" w:hAnsi="仿宋" w:hint="eastAsia"/>
                <w:sz w:val="24"/>
              </w:rPr>
              <w:t>组织学员参与专家视频答疑，熟悉训后跟踪指导安排。</w:t>
            </w:r>
          </w:p>
          <w:p w:rsidR="00977AF7" w:rsidRDefault="00977AF7">
            <w:pPr>
              <w:jc w:val="center"/>
              <w:rPr>
                <w:rFonts w:ascii="仿宋" w:eastAsia="仿宋" w:hAnsi="仿宋" w:cs="仿宋"/>
                <w:color w:val="000000" w:themeColor="text1"/>
                <w:sz w:val="24"/>
              </w:rPr>
            </w:pPr>
          </w:p>
        </w:tc>
      </w:tr>
    </w:tbl>
    <w:p w:rsidR="00977AF7" w:rsidRDefault="00977AF7">
      <w:pPr>
        <w:rPr>
          <w:rFonts w:ascii="仿宋_GB2312" w:eastAsia="仿宋_GB2312" w:hAnsi="仿宋" w:cs="仿宋"/>
          <w:color w:val="000000" w:themeColor="text1"/>
          <w:sz w:val="30"/>
          <w:szCs w:val="30"/>
        </w:rPr>
        <w:sectPr w:rsidR="00977AF7">
          <w:pgSz w:w="16838" w:h="11906" w:orient="landscape"/>
          <w:pgMar w:top="1418" w:right="1440" w:bottom="1800" w:left="1440" w:header="851" w:footer="992" w:gutter="0"/>
          <w:cols w:space="720"/>
          <w:docGrid w:type="lines" w:linePitch="312"/>
        </w:sectPr>
      </w:pPr>
    </w:p>
    <w:p w:rsidR="00977AF7" w:rsidRDefault="004A3427">
      <w:pPr>
        <w:pStyle w:val="1"/>
        <w:spacing w:line="240" w:lineRule="auto"/>
        <w:rPr>
          <w:rFonts w:ascii="仿宋" w:eastAsia="仿宋" w:hAnsi="仿宋"/>
          <w:color w:val="000000" w:themeColor="text1"/>
          <w:sz w:val="24"/>
          <w:szCs w:val="24"/>
        </w:rPr>
      </w:pPr>
      <w:bookmarkStart w:id="10" w:name="_Toc457489945"/>
      <w:bookmarkStart w:id="11" w:name="_Toc457414465"/>
      <w:r>
        <w:rPr>
          <w:rFonts w:ascii="仿宋" w:eastAsia="仿宋" w:hAnsi="仿宋" w:hint="eastAsia"/>
          <w:color w:val="000000" w:themeColor="text1"/>
          <w:sz w:val="24"/>
          <w:szCs w:val="24"/>
        </w:rPr>
        <w:lastRenderedPageBreak/>
        <w:t>五、项目进度安排</w:t>
      </w:r>
      <w:bookmarkEnd w:id="10"/>
      <w:bookmarkEnd w:id="11"/>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本次网络研修与校本研修整合培训实施时间为</w:t>
      </w:r>
      <w:r>
        <w:rPr>
          <w:rFonts w:ascii="仿宋" w:eastAsia="仿宋" w:hAnsi="仿宋" w:cs="仿宋" w:hint="eastAsia"/>
          <w:color w:val="000000" w:themeColor="text1"/>
          <w:sz w:val="24"/>
        </w:rPr>
        <w:t>2017</w:t>
      </w:r>
      <w:r>
        <w:rPr>
          <w:rFonts w:ascii="仿宋" w:eastAsia="仿宋" w:hAnsi="仿宋" w:cs="仿宋" w:hint="eastAsia"/>
          <w:color w:val="000000" w:themeColor="text1"/>
          <w:sz w:val="24"/>
        </w:rPr>
        <w:t>年</w:t>
      </w:r>
      <w:r>
        <w:rPr>
          <w:rFonts w:ascii="仿宋" w:eastAsia="仿宋" w:hAnsi="仿宋" w:cs="仿宋" w:hint="eastAsia"/>
          <w:color w:val="000000" w:themeColor="text1"/>
          <w:sz w:val="24"/>
        </w:rPr>
        <w:t>9</w:t>
      </w:r>
      <w:r>
        <w:rPr>
          <w:rFonts w:ascii="仿宋" w:eastAsia="仿宋" w:hAnsi="仿宋" w:cs="仿宋" w:hint="eastAsia"/>
          <w:color w:val="000000" w:themeColor="text1"/>
          <w:sz w:val="24"/>
        </w:rPr>
        <w:t>月至</w:t>
      </w:r>
      <w:r>
        <w:rPr>
          <w:rFonts w:ascii="仿宋" w:eastAsia="仿宋" w:hAnsi="仿宋" w:cs="仿宋" w:hint="eastAsia"/>
          <w:color w:val="000000" w:themeColor="text1"/>
          <w:sz w:val="24"/>
        </w:rPr>
        <w:t>2018</w:t>
      </w:r>
      <w:r>
        <w:rPr>
          <w:rFonts w:ascii="仿宋" w:eastAsia="仿宋" w:hAnsi="仿宋" w:cs="仿宋" w:hint="eastAsia"/>
          <w:color w:val="000000" w:themeColor="text1"/>
          <w:sz w:val="24"/>
        </w:rPr>
        <w:t>年</w:t>
      </w:r>
      <w:r>
        <w:rPr>
          <w:rFonts w:ascii="仿宋" w:eastAsia="仿宋" w:hAnsi="仿宋" w:cs="仿宋" w:hint="eastAsia"/>
          <w:color w:val="000000" w:themeColor="text1"/>
          <w:sz w:val="24"/>
        </w:rPr>
        <w:t>1</w:t>
      </w:r>
      <w:r>
        <w:rPr>
          <w:rFonts w:ascii="仿宋" w:eastAsia="仿宋" w:hAnsi="仿宋" w:cs="仿宋" w:hint="eastAsia"/>
          <w:color w:val="000000" w:themeColor="text1"/>
          <w:sz w:val="24"/>
        </w:rPr>
        <w:t>月，按调研阶段、集中培训阶段、预热阶段、实施阶段、总结评价阶段五个阶段设计。具体安排如下（具体时间待对接调研之后确定）：</w:t>
      </w:r>
    </w:p>
    <w:p w:rsidR="00977AF7" w:rsidRDefault="004A3427" w:rsidP="00CC14F2">
      <w:pPr>
        <w:spacing w:line="360" w:lineRule="auto"/>
        <w:ind w:firstLineChars="213" w:firstLine="513"/>
        <w:rPr>
          <w:rFonts w:ascii="仿宋" w:eastAsia="仿宋" w:hAnsi="仿宋" w:cs="仿宋"/>
          <w:b/>
          <w:bCs/>
          <w:color w:val="000000" w:themeColor="text1"/>
          <w:sz w:val="24"/>
        </w:rPr>
      </w:pPr>
      <w:r>
        <w:rPr>
          <w:rFonts w:ascii="仿宋" w:eastAsia="仿宋" w:hAnsi="仿宋" w:cs="仿宋" w:hint="eastAsia"/>
          <w:b/>
          <w:bCs/>
          <w:color w:val="000000" w:themeColor="text1"/>
          <w:sz w:val="24"/>
        </w:rPr>
        <w:t>1.</w:t>
      </w:r>
      <w:r>
        <w:rPr>
          <w:rFonts w:ascii="仿宋" w:eastAsia="仿宋" w:hAnsi="仿宋" w:cs="仿宋" w:hint="eastAsia"/>
          <w:b/>
          <w:bCs/>
          <w:color w:val="000000" w:themeColor="text1"/>
          <w:sz w:val="24"/>
        </w:rPr>
        <w:t>调研阶段（</w:t>
      </w:r>
      <w:r>
        <w:rPr>
          <w:rFonts w:ascii="仿宋" w:eastAsia="仿宋" w:hAnsi="仿宋" w:cs="仿宋" w:hint="eastAsia"/>
          <w:b/>
          <w:bCs/>
          <w:color w:val="000000" w:themeColor="text1"/>
          <w:sz w:val="24"/>
        </w:rPr>
        <w:t>2017.9</w:t>
      </w:r>
      <w:r>
        <w:rPr>
          <w:rFonts w:ascii="仿宋" w:eastAsia="仿宋" w:hAnsi="仿宋" w:cs="仿宋" w:hint="eastAsia"/>
          <w:b/>
          <w:bCs/>
          <w:color w:val="000000" w:themeColor="text1"/>
          <w:sz w:val="24"/>
        </w:rPr>
        <w:t>）</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通过问卷调查、访谈与座谈的形式，深入“网络研修与校本研修整合培训”的项目区县，了解区县、学校的个性化需求，制定研修计划与实施方案。</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同时，与区县有关教育部门对接，成立区域领导小组和区县工作小组。</w:t>
      </w:r>
    </w:p>
    <w:p w:rsidR="00977AF7" w:rsidRDefault="004A3427" w:rsidP="00CC14F2">
      <w:pPr>
        <w:spacing w:line="360" w:lineRule="auto"/>
        <w:ind w:firstLineChars="213" w:firstLine="513"/>
        <w:rPr>
          <w:rFonts w:ascii="仿宋" w:eastAsia="仿宋" w:hAnsi="仿宋" w:cs="仿宋"/>
          <w:b/>
          <w:bCs/>
          <w:color w:val="000000" w:themeColor="text1"/>
          <w:sz w:val="24"/>
        </w:rPr>
      </w:pPr>
      <w:r>
        <w:rPr>
          <w:rFonts w:ascii="仿宋" w:eastAsia="仿宋" w:hAnsi="仿宋" w:cs="仿宋" w:hint="eastAsia"/>
          <w:b/>
          <w:bCs/>
          <w:color w:val="000000" w:themeColor="text1"/>
          <w:sz w:val="24"/>
        </w:rPr>
        <w:t>2.</w:t>
      </w:r>
      <w:r>
        <w:rPr>
          <w:rFonts w:ascii="仿宋" w:eastAsia="仿宋" w:hAnsi="仿宋" w:cs="仿宋" w:hint="eastAsia"/>
          <w:b/>
          <w:bCs/>
          <w:color w:val="000000" w:themeColor="text1"/>
          <w:sz w:val="24"/>
        </w:rPr>
        <w:t>集中培训阶段（</w:t>
      </w:r>
      <w:r>
        <w:rPr>
          <w:rFonts w:ascii="仿宋" w:eastAsia="仿宋" w:hAnsi="仿宋" w:cs="仿宋" w:hint="eastAsia"/>
          <w:b/>
          <w:bCs/>
          <w:color w:val="000000" w:themeColor="text1"/>
          <w:sz w:val="24"/>
        </w:rPr>
        <w:t>2017.10</w:t>
      </w:r>
      <w:r>
        <w:rPr>
          <w:rFonts w:ascii="仿宋" w:eastAsia="仿宋" w:hAnsi="仿宋" w:cs="仿宋" w:hint="eastAsia"/>
          <w:b/>
          <w:bCs/>
          <w:color w:val="000000" w:themeColor="text1"/>
          <w:sz w:val="24"/>
        </w:rPr>
        <w:t>）</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面向区县项目负责人、项目校负责人、区县学科辅导教师（坊主）组</w:t>
      </w:r>
      <w:r>
        <w:rPr>
          <w:rFonts w:ascii="仿宋" w:eastAsia="仿宋" w:hAnsi="仿宋" w:cs="仿宋" w:hint="eastAsia"/>
          <w:color w:val="000000" w:themeColor="text1"/>
          <w:sz w:val="24"/>
        </w:rPr>
        <w:t>织骨干培训者培训。主要内容是：</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1</w:t>
      </w:r>
      <w:r>
        <w:rPr>
          <w:rFonts w:ascii="仿宋" w:eastAsia="仿宋" w:hAnsi="仿宋" w:cs="仿宋" w:hint="eastAsia"/>
          <w:color w:val="000000" w:themeColor="text1"/>
          <w:sz w:val="24"/>
        </w:rPr>
        <w:t>）明确区县项目负责人的组织、管理职能，强调校长作为第一负责人的职责，分配区县各学科辅导教师的研修任务，指导各角色制定研修计划。</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2</w:t>
      </w:r>
      <w:r>
        <w:rPr>
          <w:rFonts w:ascii="仿宋" w:eastAsia="仿宋" w:hAnsi="仿宋" w:cs="仿宋" w:hint="eastAsia"/>
          <w:color w:val="000000" w:themeColor="text1"/>
          <w:sz w:val="24"/>
        </w:rPr>
        <w:t>）解读项目研修方案，进一步分研修主体角色细化研修内容。</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3</w:t>
      </w:r>
      <w:r>
        <w:rPr>
          <w:rFonts w:ascii="仿宋" w:eastAsia="仿宋" w:hAnsi="仿宋" w:cs="仿宋" w:hint="eastAsia"/>
          <w:color w:val="000000" w:themeColor="text1"/>
          <w:sz w:val="24"/>
        </w:rPr>
        <w:t>）指导骨干培训者熟悉网络平台，学会网络研修的技术操作。</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4</w:t>
      </w:r>
      <w:r>
        <w:rPr>
          <w:rFonts w:ascii="仿宋" w:eastAsia="仿宋" w:hAnsi="仿宋" w:cs="仿宋" w:hint="eastAsia"/>
          <w:color w:val="000000" w:themeColor="text1"/>
          <w:sz w:val="24"/>
        </w:rPr>
        <w:t>）以典型引路，鼓励区县和学校教研组自主开展研修活动。</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5</w:t>
      </w:r>
      <w:r>
        <w:rPr>
          <w:rFonts w:ascii="仿宋" w:eastAsia="仿宋" w:hAnsi="仿宋" w:cs="仿宋" w:hint="eastAsia"/>
          <w:color w:val="000000" w:themeColor="text1"/>
          <w:sz w:val="24"/>
        </w:rPr>
        <w:t>）指导各角色掌握网络研修与校本研修整合培训的方法。</w:t>
      </w:r>
    </w:p>
    <w:p w:rsidR="00977AF7" w:rsidRDefault="004A3427" w:rsidP="00CC14F2">
      <w:pPr>
        <w:spacing w:line="360" w:lineRule="auto"/>
        <w:ind w:firstLineChars="213" w:firstLine="513"/>
        <w:rPr>
          <w:rFonts w:ascii="仿宋" w:eastAsia="仿宋" w:hAnsi="仿宋" w:cs="仿宋"/>
          <w:b/>
          <w:bCs/>
          <w:color w:val="000000" w:themeColor="text1"/>
          <w:sz w:val="24"/>
        </w:rPr>
      </w:pPr>
      <w:r>
        <w:rPr>
          <w:rFonts w:ascii="仿宋" w:eastAsia="仿宋" w:hAnsi="仿宋" w:cs="仿宋" w:hint="eastAsia"/>
          <w:b/>
          <w:bCs/>
          <w:color w:val="000000" w:themeColor="text1"/>
          <w:sz w:val="24"/>
        </w:rPr>
        <w:t xml:space="preserve">3. </w:t>
      </w:r>
      <w:r>
        <w:rPr>
          <w:rFonts w:ascii="仿宋" w:eastAsia="仿宋" w:hAnsi="仿宋" w:cs="仿宋" w:hint="eastAsia"/>
          <w:b/>
          <w:bCs/>
          <w:color w:val="000000" w:themeColor="text1"/>
          <w:sz w:val="24"/>
        </w:rPr>
        <w:t>预热阶段（</w:t>
      </w:r>
      <w:r>
        <w:rPr>
          <w:rFonts w:ascii="仿宋" w:eastAsia="仿宋" w:hAnsi="仿宋" w:cs="仿宋" w:hint="eastAsia"/>
          <w:b/>
          <w:bCs/>
          <w:color w:val="000000" w:themeColor="text1"/>
          <w:sz w:val="24"/>
        </w:rPr>
        <w:t>2017.09-2017.10</w:t>
      </w:r>
      <w:r>
        <w:rPr>
          <w:rFonts w:ascii="仿宋" w:eastAsia="仿宋" w:hAnsi="仿宋" w:cs="仿宋" w:hint="eastAsia"/>
          <w:b/>
          <w:bCs/>
          <w:color w:val="000000" w:themeColor="text1"/>
          <w:sz w:val="24"/>
        </w:rPr>
        <w:t>）</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1</w:t>
      </w:r>
      <w:r>
        <w:rPr>
          <w:rFonts w:ascii="仿宋" w:eastAsia="仿宋" w:hAnsi="仿宋" w:cs="仿宋" w:hint="eastAsia"/>
          <w:color w:val="000000" w:themeColor="text1"/>
          <w:sz w:val="24"/>
        </w:rPr>
        <w:t>）项目组召开网上“网络研修与校本研修整合培训”项目启动大会；远程演示平台操作，根据方案模拟创建研修活动。</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2</w:t>
      </w:r>
      <w:r>
        <w:rPr>
          <w:rFonts w:ascii="仿宋" w:eastAsia="仿宋" w:hAnsi="仿宋" w:cs="仿宋" w:hint="eastAsia"/>
          <w:color w:val="000000" w:themeColor="text1"/>
          <w:sz w:val="24"/>
        </w:rPr>
        <w:t>）项目区县、学校召开项目启动会，制定学期研修计划；各教研组长培训本组教师进行注册、熟悉平台，学会操作，并上</w:t>
      </w:r>
      <w:proofErr w:type="gramStart"/>
      <w:r>
        <w:rPr>
          <w:rFonts w:ascii="仿宋" w:eastAsia="仿宋" w:hAnsi="仿宋" w:cs="仿宋" w:hint="eastAsia"/>
          <w:color w:val="000000" w:themeColor="text1"/>
          <w:sz w:val="24"/>
        </w:rPr>
        <w:t>传个人</w:t>
      </w:r>
      <w:proofErr w:type="gramEnd"/>
      <w:r>
        <w:rPr>
          <w:rFonts w:ascii="仿宋" w:eastAsia="仿宋" w:hAnsi="仿宋" w:cs="仿宋" w:hint="eastAsia"/>
          <w:color w:val="000000" w:themeColor="text1"/>
          <w:sz w:val="24"/>
        </w:rPr>
        <w:t>资料。</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3</w:t>
      </w:r>
      <w:r>
        <w:rPr>
          <w:rFonts w:ascii="仿宋" w:eastAsia="仿宋" w:hAnsi="仿宋" w:cs="仿宋" w:hint="eastAsia"/>
          <w:color w:val="000000" w:themeColor="text1"/>
          <w:sz w:val="24"/>
        </w:rPr>
        <w:t>）教师学习研修方案，明确自己的研修任务，制定研修计划。</w:t>
      </w:r>
    </w:p>
    <w:p w:rsidR="00977AF7" w:rsidRDefault="004A3427" w:rsidP="00CC14F2">
      <w:pPr>
        <w:spacing w:line="360" w:lineRule="auto"/>
        <w:ind w:firstLineChars="213" w:firstLine="513"/>
        <w:rPr>
          <w:rFonts w:ascii="仿宋" w:eastAsia="仿宋" w:hAnsi="仿宋" w:cs="仿宋"/>
          <w:b/>
          <w:bCs/>
          <w:color w:val="000000" w:themeColor="text1"/>
          <w:sz w:val="24"/>
        </w:rPr>
      </w:pPr>
      <w:r>
        <w:rPr>
          <w:rFonts w:ascii="仿宋" w:eastAsia="仿宋" w:hAnsi="仿宋" w:cs="仿宋" w:hint="eastAsia"/>
          <w:b/>
          <w:bCs/>
          <w:color w:val="000000" w:themeColor="text1"/>
          <w:sz w:val="24"/>
        </w:rPr>
        <w:t xml:space="preserve">4. </w:t>
      </w:r>
      <w:r>
        <w:rPr>
          <w:rFonts w:ascii="仿宋" w:eastAsia="仿宋" w:hAnsi="仿宋" w:cs="仿宋" w:hint="eastAsia"/>
          <w:b/>
          <w:bCs/>
          <w:color w:val="000000" w:themeColor="text1"/>
          <w:sz w:val="24"/>
        </w:rPr>
        <w:t>实施阶段（</w:t>
      </w:r>
      <w:r>
        <w:rPr>
          <w:rFonts w:ascii="仿宋" w:eastAsia="仿宋" w:hAnsi="仿宋" w:cs="仿宋" w:hint="eastAsia"/>
          <w:b/>
          <w:bCs/>
          <w:color w:val="000000" w:themeColor="text1"/>
          <w:sz w:val="24"/>
        </w:rPr>
        <w:t>2017.10-2017.12</w:t>
      </w:r>
      <w:r>
        <w:rPr>
          <w:rFonts w:ascii="仿宋" w:eastAsia="仿宋" w:hAnsi="仿宋" w:cs="仿宋" w:hint="eastAsia"/>
          <w:b/>
          <w:bCs/>
          <w:color w:val="000000" w:themeColor="text1"/>
          <w:sz w:val="24"/>
        </w:rPr>
        <w:t>）</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按培训方案组织开展研修，其中包括学校与区县自主开展的研修。网络研修与校本研修整合的“专题研修”活动根据</w:t>
      </w:r>
      <w:proofErr w:type="gramStart"/>
      <w:r>
        <w:rPr>
          <w:rFonts w:ascii="仿宋" w:eastAsia="仿宋" w:hAnsi="仿宋" w:cs="仿宋" w:hint="eastAsia"/>
          <w:color w:val="000000" w:themeColor="text1"/>
          <w:sz w:val="24"/>
        </w:rPr>
        <w:t>各主题</w:t>
      </w:r>
      <w:proofErr w:type="gramEnd"/>
      <w:r>
        <w:rPr>
          <w:rFonts w:ascii="仿宋" w:eastAsia="仿宋" w:hAnsi="仿宋" w:cs="仿宋" w:hint="eastAsia"/>
          <w:color w:val="000000" w:themeColor="text1"/>
          <w:sz w:val="24"/>
        </w:rPr>
        <w:t>开展实施，包括研修预热、师德理念、信息技术与学科教学融合、聚</w:t>
      </w:r>
      <w:r>
        <w:rPr>
          <w:rFonts w:ascii="仿宋" w:eastAsia="仿宋" w:hAnsi="仿宋" w:cs="仿宋" w:hint="eastAsia"/>
          <w:color w:val="000000" w:themeColor="text1"/>
          <w:sz w:val="24"/>
        </w:rPr>
        <w:t>焦核心素养的学科教学等研修内容（详情见前表）。</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lastRenderedPageBreak/>
        <w:t xml:space="preserve">5. </w:t>
      </w:r>
      <w:r>
        <w:rPr>
          <w:rFonts w:ascii="仿宋" w:eastAsia="仿宋" w:hAnsi="仿宋" w:cs="仿宋" w:hint="eastAsia"/>
          <w:color w:val="000000" w:themeColor="text1"/>
          <w:sz w:val="24"/>
        </w:rPr>
        <w:t>总结评价阶段（</w:t>
      </w:r>
      <w:r>
        <w:rPr>
          <w:rFonts w:ascii="仿宋" w:eastAsia="仿宋" w:hAnsi="仿宋" w:cs="仿宋" w:hint="eastAsia"/>
          <w:color w:val="000000" w:themeColor="text1"/>
          <w:sz w:val="24"/>
        </w:rPr>
        <w:t>2017.12-2018.01</w:t>
      </w:r>
      <w:r>
        <w:rPr>
          <w:rFonts w:ascii="仿宋" w:eastAsia="仿宋" w:hAnsi="仿宋" w:cs="仿宋" w:hint="eastAsia"/>
          <w:color w:val="000000" w:themeColor="text1"/>
          <w:sz w:val="24"/>
        </w:rPr>
        <w:t>）</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1</w:t>
      </w:r>
      <w:r>
        <w:rPr>
          <w:rFonts w:ascii="仿宋" w:eastAsia="仿宋" w:hAnsi="仿宋" w:cs="仿宋" w:hint="eastAsia"/>
          <w:color w:val="000000" w:themeColor="text1"/>
          <w:sz w:val="24"/>
        </w:rPr>
        <w:t>）安排教师、教研组、“专题研修”活动学习共同体进行研修活动总结。</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2</w:t>
      </w:r>
      <w:r>
        <w:rPr>
          <w:rFonts w:ascii="仿宋" w:eastAsia="仿宋" w:hAnsi="仿宋" w:cs="仿宋" w:hint="eastAsia"/>
          <w:color w:val="000000" w:themeColor="text1"/>
          <w:sz w:val="24"/>
        </w:rPr>
        <w:t>）召开会议，进行研修活动总结，表彰优秀学员与项目组织优秀学校。</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3</w:t>
      </w:r>
      <w:r>
        <w:rPr>
          <w:rFonts w:ascii="仿宋" w:eastAsia="仿宋" w:hAnsi="仿宋" w:cs="仿宋" w:hint="eastAsia"/>
          <w:color w:val="000000" w:themeColor="text1"/>
          <w:sz w:val="24"/>
        </w:rPr>
        <w:t>）组织开展校本研修优秀成果展示研讨活动，研修过程中采取教研组</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区县</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项目组分级逐层推荐机制，将优秀研修成果推荐至项目组，项目组开展全国优秀课例、优秀成果展示及点评活动，并颁发证书。</w:t>
      </w:r>
    </w:p>
    <w:p w:rsidR="00977AF7" w:rsidRDefault="004A3427" w:rsidP="00CC14F2">
      <w:pPr>
        <w:pStyle w:val="1"/>
        <w:spacing w:line="240" w:lineRule="auto"/>
        <w:ind w:firstLineChars="200" w:firstLine="482"/>
        <w:rPr>
          <w:rFonts w:ascii="仿宋" w:eastAsia="仿宋" w:hAnsi="仿宋"/>
          <w:color w:val="000000" w:themeColor="text1"/>
          <w:sz w:val="24"/>
          <w:szCs w:val="24"/>
        </w:rPr>
      </w:pPr>
      <w:bookmarkStart w:id="12" w:name="_Toc457489946"/>
      <w:bookmarkStart w:id="13" w:name="_Toc457414466"/>
      <w:r>
        <w:rPr>
          <w:rFonts w:ascii="仿宋" w:eastAsia="仿宋" w:hAnsi="仿宋" w:hint="eastAsia"/>
          <w:color w:val="000000" w:themeColor="text1"/>
          <w:sz w:val="24"/>
          <w:szCs w:val="24"/>
        </w:rPr>
        <w:t>六、考核评价</w:t>
      </w:r>
      <w:bookmarkEnd w:id="12"/>
      <w:bookmarkEnd w:id="13"/>
    </w:p>
    <w:p w:rsidR="00977AF7" w:rsidRDefault="004A3427" w:rsidP="00CC14F2">
      <w:pPr>
        <w:spacing w:beforeLines="50" w:afterLines="50"/>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1</w:t>
      </w:r>
      <w:r>
        <w:rPr>
          <w:rFonts w:ascii="仿宋" w:eastAsia="仿宋" w:hAnsi="仿宋" w:cs="仿宋" w:hint="eastAsia"/>
          <w:b/>
          <w:color w:val="000000" w:themeColor="text1"/>
          <w:sz w:val="24"/>
        </w:rPr>
        <w:t>、考核评价原则</w:t>
      </w:r>
    </w:p>
    <w:p w:rsidR="00977AF7" w:rsidRDefault="004A3427">
      <w:pPr>
        <w:pStyle w:val="00"/>
        <w:spacing w:line="360" w:lineRule="auto"/>
        <w:ind w:firstLine="480"/>
        <w:rPr>
          <w:rFonts w:ascii="仿宋" w:eastAsia="仿宋" w:hAnsi="仿宋"/>
          <w:color w:val="000000" w:themeColor="text1"/>
          <w:szCs w:val="24"/>
        </w:rPr>
      </w:pPr>
      <w:r>
        <w:rPr>
          <w:rFonts w:ascii="仿宋" w:eastAsia="仿宋" w:hAnsi="仿宋" w:hint="eastAsia"/>
          <w:color w:val="000000" w:themeColor="text1"/>
          <w:szCs w:val="24"/>
        </w:rPr>
        <w:t>（</w:t>
      </w:r>
      <w:r>
        <w:rPr>
          <w:rFonts w:ascii="仿宋" w:eastAsia="仿宋" w:hAnsi="仿宋" w:hint="eastAsia"/>
          <w:color w:val="000000" w:themeColor="text1"/>
          <w:szCs w:val="24"/>
        </w:rPr>
        <w:t>1</w:t>
      </w:r>
      <w:r>
        <w:rPr>
          <w:rFonts w:ascii="仿宋" w:eastAsia="仿宋" w:hAnsi="仿宋" w:hint="eastAsia"/>
          <w:color w:val="000000" w:themeColor="text1"/>
          <w:szCs w:val="24"/>
        </w:rPr>
        <w:t>）质性评价和量性评价相结合。</w:t>
      </w:r>
    </w:p>
    <w:p w:rsidR="00977AF7" w:rsidRDefault="004A3427">
      <w:pPr>
        <w:pStyle w:val="00"/>
        <w:spacing w:line="360" w:lineRule="auto"/>
        <w:ind w:firstLine="480"/>
        <w:rPr>
          <w:rFonts w:ascii="仿宋" w:eastAsia="仿宋" w:hAnsi="仿宋"/>
          <w:color w:val="000000" w:themeColor="text1"/>
          <w:szCs w:val="24"/>
        </w:rPr>
      </w:pPr>
      <w:r>
        <w:rPr>
          <w:rFonts w:ascii="仿宋" w:eastAsia="仿宋" w:hAnsi="仿宋" w:hint="eastAsia"/>
          <w:color w:val="000000" w:themeColor="text1"/>
          <w:szCs w:val="24"/>
        </w:rPr>
        <w:t>（</w:t>
      </w:r>
      <w:r>
        <w:rPr>
          <w:rFonts w:ascii="仿宋" w:eastAsia="仿宋" w:hAnsi="仿宋" w:hint="eastAsia"/>
          <w:color w:val="000000" w:themeColor="text1"/>
          <w:szCs w:val="24"/>
        </w:rPr>
        <w:t>2</w:t>
      </w:r>
      <w:r>
        <w:rPr>
          <w:rFonts w:ascii="仿宋" w:eastAsia="仿宋" w:hAnsi="仿宋" w:hint="eastAsia"/>
          <w:color w:val="000000" w:themeColor="text1"/>
          <w:szCs w:val="24"/>
        </w:rPr>
        <w:t>）过程性评价与终结性评价相结合。</w:t>
      </w:r>
    </w:p>
    <w:p w:rsidR="00977AF7" w:rsidRDefault="004A3427">
      <w:pPr>
        <w:pStyle w:val="00"/>
        <w:spacing w:line="360" w:lineRule="auto"/>
        <w:ind w:firstLine="480"/>
        <w:rPr>
          <w:rFonts w:ascii="仿宋" w:eastAsia="仿宋" w:hAnsi="仿宋"/>
          <w:color w:val="000000" w:themeColor="text1"/>
          <w:szCs w:val="24"/>
        </w:rPr>
      </w:pPr>
      <w:r>
        <w:rPr>
          <w:rFonts w:ascii="仿宋" w:eastAsia="仿宋" w:hAnsi="仿宋" w:hint="eastAsia"/>
          <w:color w:val="000000" w:themeColor="text1"/>
          <w:szCs w:val="24"/>
        </w:rPr>
        <w:t>（</w:t>
      </w:r>
      <w:r>
        <w:rPr>
          <w:rFonts w:ascii="仿宋" w:eastAsia="仿宋" w:hAnsi="仿宋" w:hint="eastAsia"/>
          <w:color w:val="000000" w:themeColor="text1"/>
          <w:szCs w:val="24"/>
        </w:rPr>
        <w:t>3</w:t>
      </w:r>
      <w:r>
        <w:rPr>
          <w:rFonts w:ascii="仿宋" w:eastAsia="仿宋" w:hAnsi="仿宋" w:hint="eastAsia"/>
          <w:color w:val="000000" w:themeColor="text1"/>
          <w:szCs w:val="24"/>
        </w:rPr>
        <w:t>）合格性评价与激励性评价相结合。</w:t>
      </w:r>
    </w:p>
    <w:p w:rsidR="00977AF7" w:rsidRDefault="004A3427">
      <w:pPr>
        <w:pStyle w:val="00"/>
        <w:spacing w:line="360" w:lineRule="auto"/>
        <w:ind w:firstLine="480"/>
        <w:rPr>
          <w:rFonts w:ascii="仿宋" w:eastAsia="仿宋" w:hAnsi="仿宋"/>
          <w:color w:val="000000" w:themeColor="text1"/>
          <w:szCs w:val="24"/>
        </w:rPr>
      </w:pPr>
      <w:r>
        <w:rPr>
          <w:rFonts w:ascii="仿宋" w:eastAsia="仿宋" w:hAnsi="仿宋" w:hint="eastAsia"/>
          <w:color w:val="000000" w:themeColor="text1"/>
          <w:szCs w:val="24"/>
        </w:rPr>
        <w:t>（</w:t>
      </w:r>
      <w:r>
        <w:rPr>
          <w:rFonts w:ascii="仿宋" w:eastAsia="仿宋" w:hAnsi="仿宋" w:hint="eastAsia"/>
          <w:color w:val="000000" w:themeColor="text1"/>
          <w:szCs w:val="24"/>
        </w:rPr>
        <w:t>4</w:t>
      </w:r>
      <w:r>
        <w:rPr>
          <w:rFonts w:ascii="仿宋" w:eastAsia="仿宋" w:hAnsi="仿宋" w:hint="eastAsia"/>
          <w:color w:val="000000" w:themeColor="text1"/>
          <w:szCs w:val="24"/>
        </w:rPr>
        <w:t>）自我评价与他人评价相结合。</w:t>
      </w:r>
    </w:p>
    <w:p w:rsidR="00977AF7" w:rsidRDefault="004A3427">
      <w:pPr>
        <w:pStyle w:val="00"/>
        <w:spacing w:line="360" w:lineRule="auto"/>
        <w:ind w:firstLine="480"/>
        <w:rPr>
          <w:rFonts w:ascii="仿宋" w:eastAsia="仿宋" w:hAnsi="仿宋"/>
          <w:color w:val="000000" w:themeColor="text1"/>
          <w:szCs w:val="24"/>
        </w:rPr>
      </w:pPr>
      <w:r>
        <w:rPr>
          <w:rFonts w:ascii="仿宋" w:eastAsia="仿宋" w:hAnsi="仿宋" w:hint="eastAsia"/>
          <w:color w:val="000000" w:themeColor="text1"/>
          <w:szCs w:val="24"/>
        </w:rPr>
        <w:t>（</w:t>
      </w:r>
      <w:r>
        <w:rPr>
          <w:rFonts w:ascii="仿宋" w:eastAsia="仿宋" w:hAnsi="仿宋" w:hint="eastAsia"/>
          <w:color w:val="000000" w:themeColor="text1"/>
          <w:szCs w:val="24"/>
        </w:rPr>
        <w:t>5</w:t>
      </w:r>
      <w:r>
        <w:rPr>
          <w:rFonts w:ascii="仿宋" w:eastAsia="仿宋" w:hAnsi="仿宋" w:hint="eastAsia"/>
          <w:color w:val="000000" w:themeColor="text1"/>
          <w:szCs w:val="24"/>
        </w:rPr>
        <w:t>）绝对评价和相对评价相结合。</w:t>
      </w:r>
    </w:p>
    <w:p w:rsidR="00977AF7" w:rsidRDefault="004A3427" w:rsidP="00CC14F2">
      <w:pPr>
        <w:spacing w:beforeLines="50" w:afterLines="50"/>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2</w:t>
      </w:r>
      <w:r>
        <w:rPr>
          <w:rFonts w:ascii="仿宋" w:eastAsia="仿宋" w:hAnsi="仿宋" w:cs="仿宋" w:hint="eastAsia"/>
          <w:b/>
          <w:color w:val="000000" w:themeColor="text1"/>
          <w:sz w:val="24"/>
        </w:rPr>
        <w:t>、网络研修学员评价考核</w:t>
      </w:r>
    </w:p>
    <w:p w:rsidR="00977AF7" w:rsidRDefault="004A3427">
      <w:pPr>
        <w:spacing w:line="360" w:lineRule="auto"/>
        <w:ind w:firstLineChars="200" w:firstLine="480"/>
        <w:rPr>
          <w:rFonts w:ascii="仿宋" w:eastAsia="仿宋" w:hAnsi="仿宋"/>
          <w:color w:val="000000" w:themeColor="text1"/>
          <w:kern w:val="0"/>
          <w:sz w:val="24"/>
        </w:rPr>
      </w:pPr>
      <w:r>
        <w:rPr>
          <w:rFonts w:ascii="仿宋" w:eastAsia="仿宋" w:hAnsi="仿宋" w:hint="eastAsia"/>
          <w:color w:val="000000" w:themeColor="text1"/>
          <w:kern w:val="0"/>
          <w:sz w:val="24"/>
        </w:rPr>
        <w:t>分三个维度进行评价：诊断前测（</w:t>
      </w:r>
      <w:r>
        <w:rPr>
          <w:rFonts w:ascii="仿宋" w:eastAsia="仿宋" w:hAnsi="仿宋" w:hint="eastAsia"/>
          <w:color w:val="000000" w:themeColor="text1"/>
          <w:kern w:val="0"/>
          <w:sz w:val="24"/>
        </w:rPr>
        <w:t>5%</w:t>
      </w:r>
      <w:r>
        <w:rPr>
          <w:rFonts w:ascii="仿宋" w:eastAsia="仿宋" w:hAnsi="仿宋" w:hint="eastAsia"/>
          <w:color w:val="000000" w:themeColor="text1"/>
          <w:kern w:val="0"/>
          <w:sz w:val="24"/>
        </w:rPr>
        <w:t>）、研修过程参与（</w:t>
      </w:r>
      <w:r>
        <w:rPr>
          <w:rFonts w:ascii="仿宋" w:eastAsia="仿宋" w:hAnsi="仿宋" w:hint="eastAsia"/>
          <w:color w:val="000000" w:themeColor="text1"/>
          <w:kern w:val="0"/>
          <w:sz w:val="24"/>
        </w:rPr>
        <w:t>50%</w:t>
      </w:r>
      <w:r>
        <w:rPr>
          <w:rFonts w:ascii="仿宋" w:eastAsia="仿宋" w:hAnsi="仿宋" w:hint="eastAsia"/>
          <w:color w:val="000000" w:themeColor="text1"/>
          <w:kern w:val="0"/>
          <w:sz w:val="24"/>
        </w:rPr>
        <w:t>）、研修成果及总结（</w:t>
      </w:r>
      <w:r>
        <w:rPr>
          <w:rFonts w:ascii="仿宋" w:eastAsia="仿宋" w:hAnsi="仿宋" w:hint="eastAsia"/>
          <w:color w:val="000000" w:themeColor="text1"/>
          <w:kern w:val="0"/>
          <w:sz w:val="24"/>
        </w:rPr>
        <w:t>45%</w:t>
      </w:r>
      <w:r>
        <w:rPr>
          <w:rFonts w:ascii="仿宋" w:eastAsia="仿宋" w:hAnsi="仿宋" w:hint="eastAsia"/>
          <w:color w:val="000000" w:themeColor="text1"/>
          <w:kern w:val="0"/>
          <w:sz w:val="24"/>
        </w:rPr>
        <w:t>）</w:t>
      </w:r>
    </w:p>
    <w:tbl>
      <w:tblPr>
        <w:tblW w:w="7868" w:type="dxa"/>
        <w:jc w:val="center"/>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1"/>
        <w:gridCol w:w="5535"/>
        <w:gridCol w:w="992"/>
      </w:tblGrid>
      <w:tr w:rsidR="00977AF7">
        <w:trPr>
          <w:trHeight w:val="874"/>
          <w:jc w:val="center"/>
        </w:trPr>
        <w:tc>
          <w:tcPr>
            <w:tcW w:w="1341" w:type="dxa"/>
            <w:shd w:val="clear" w:color="auto" w:fill="auto"/>
            <w:vAlign w:val="center"/>
          </w:tcPr>
          <w:p w:rsidR="00977AF7" w:rsidRDefault="004A3427">
            <w:pPr>
              <w:jc w:val="center"/>
              <w:rPr>
                <w:rFonts w:ascii="仿宋" w:eastAsia="仿宋" w:hAnsi="仿宋"/>
                <w:b/>
                <w:bCs/>
                <w:color w:val="000000" w:themeColor="text1"/>
                <w:kern w:val="0"/>
                <w:sz w:val="24"/>
              </w:rPr>
            </w:pPr>
            <w:r>
              <w:rPr>
                <w:rFonts w:ascii="仿宋" w:eastAsia="仿宋" w:hAnsi="仿宋" w:hint="eastAsia"/>
                <w:b/>
                <w:bCs/>
                <w:color w:val="000000" w:themeColor="text1"/>
                <w:kern w:val="0"/>
                <w:sz w:val="24"/>
              </w:rPr>
              <w:t>考核项目及比重</w:t>
            </w:r>
          </w:p>
        </w:tc>
        <w:tc>
          <w:tcPr>
            <w:tcW w:w="5535" w:type="dxa"/>
            <w:shd w:val="clear" w:color="auto" w:fill="auto"/>
            <w:vAlign w:val="center"/>
          </w:tcPr>
          <w:p w:rsidR="00977AF7" w:rsidRDefault="004A3427" w:rsidP="00CC14F2">
            <w:pPr>
              <w:spacing w:beforeLines="50"/>
              <w:jc w:val="center"/>
              <w:rPr>
                <w:rFonts w:ascii="仿宋" w:eastAsia="仿宋" w:hAnsi="仿宋"/>
                <w:b/>
                <w:bCs/>
                <w:color w:val="000000" w:themeColor="text1"/>
                <w:kern w:val="0"/>
                <w:sz w:val="24"/>
              </w:rPr>
            </w:pPr>
            <w:r>
              <w:rPr>
                <w:rFonts w:ascii="仿宋" w:eastAsia="仿宋" w:hAnsi="仿宋" w:hint="eastAsia"/>
                <w:b/>
                <w:bCs/>
                <w:color w:val="000000" w:themeColor="text1"/>
                <w:kern w:val="0"/>
                <w:sz w:val="24"/>
              </w:rPr>
              <w:t>具体说明</w:t>
            </w:r>
          </w:p>
        </w:tc>
        <w:tc>
          <w:tcPr>
            <w:tcW w:w="992" w:type="dxa"/>
            <w:vAlign w:val="center"/>
          </w:tcPr>
          <w:p w:rsidR="00977AF7" w:rsidRDefault="004A3427" w:rsidP="00CC14F2">
            <w:pPr>
              <w:spacing w:beforeLines="50"/>
              <w:jc w:val="center"/>
              <w:rPr>
                <w:rFonts w:ascii="仿宋" w:eastAsia="仿宋" w:hAnsi="仿宋"/>
                <w:b/>
                <w:bCs/>
                <w:color w:val="000000" w:themeColor="text1"/>
                <w:kern w:val="0"/>
                <w:sz w:val="24"/>
              </w:rPr>
            </w:pPr>
            <w:r>
              <w:rPr>
                <w:rFonts w:ascii="仿宋" w:eastAsia="仿宋" w:hAnsi="仿宋" w:hint="eastAsia"/>
                <w:b/>
                <w:bCs/>
                <w:color w:val="000000" w:themeColor="text1"/>
                <w:kern w:val="0"/>
                <w:sz w:val="24"/>
              </w:rPr>
              <w:t>分值权重（</w:t>
            </w:r>
            <w:r>
              <w:rPr>
                <w:rFonts w:ascii="仿宋" w:eastAsia="仿宋" w:hAnsi="仿宋" w:hint="eastAsia"/>
                <w:b/>
                <w:bCs/>
                <w:color w:val="000000" w:themeColor="text1"/>
                <w:kern w:val="0"/>
                <w:sz w:val="24"/>
              </w:rPr>
              <w:t>%</w:t>
            </w:r>
            <w:r>
              <w:rPr>
                <w:rFonts w:ascii="仿宋" w:eastAsia="仿宋" w:hAnsi="仿宋" w:hint="eastAsia"/>
                <w:b/>
                <w:bCs/>
                <w:color w:val="000000" w:themeColor="text1"/>
                <w:kern w:val="0"/>
                <w:sz w:val="24"/>
              </w:rPr>
              <w:t>）</w:t>
            </w:r>
          </w:p>
        </w:tc>
      </w:tr>
      <w:tr w:rsidR="00977AF7">
        <w:trPr>
          <w:trHeight w:val="664"/>
          <w:jc w:val="center"/>
        </w:trPr>
        <w:tc>
          <w:tcPr>
            <w:tcW w:w="1341" w:type="dxa"/>
            <w:shd w:val="clear" w:color="auto" w:fill="auto"/>
            <w:vAlign w:val="center"/>
          </w:tcPr>
          <w:p w:rsidR="00977AF7" w:rsidRDefault="004A3427">
            <w:pPr>
              <w:jc w:val="center"/>
              <w:rPr>
                <w:rFonts w:ascii="仿宋" w:eastAsia="仿宋" w:hAnsi="仿宋"/>
                <w:color w:val="000000" w:themeColor="text1"/>
                <w:kern w:val="0"/>
                <w:sz w:val="24"/>
              </w:rPr>
            </w:pPr>
            <w:r>
              <w:rPr>
                <w:rFonts w:ascii="仿宋" w:eastAsia="仿宋" w:hAnsi="仿宋" w:hint="eastAsia"/>
                <w:b/>
                <w:bCs/>
                <w:color w:val="000000" w:themeColor="text1"/>
                <w:kern w:val="0"/>
                <w:sz w:val="24"/>
              </w:rPr>
              <w:t>计划制定</w:t>
            </w:r>
          </w:p>
        </w:tc>
        <w:tc>
          <w:tcPr>
            <w:tcW w:w="5535" w:type="dxa"/>
            <w:shd w:val="clear" w:color="auto" w:fill="auto"/>
            <w:vAlign w:val="center"/>
          </w:tcPr>
          <w:p w:rsidR="00977AF7" w:rsidRDefault="004A3427">
            <w:pPr>
              <w:snapToGrid w:val="0"/>
              <w:spacing w:line="360" w:lineRule="auto"/>
              <w:rPr>
                <w:rFonts w:ascii="仿宋" w:eastAsia="仿宋" w:hAnsi="仿宋"/>
                <w:color w:val="000000" w:themeColor="text1"/>
                <w:kern w:val="0"/>
                <w:sz w:val="24"/>
              </w:rPr>
            </w:pPr>
            <w:r>
              <w:rPr>
                <w:rFonts w:ascii="仿宋" w:eastAsia="仿宋" w:hAnsi="仿宋" w:hint="eastAsia"/>
                <w:color w:val="000000" w:themeColor="text1"/>
                <w:kern w:val="0"/>
                <w:sz w:val="24"/>
              </w:rPr>
              <w:t>根据工作坊研修计划，结合自身情况，制订个人研修计划。</w:t>
            </w:r>
          </w:p>
        </w:tc>
        <w:tc>
          <w:tcPr>
            <w:tcW w:w="992" w:type="dxa"/>
            <w:vAlign w:val="center"/>
          </w:tcPr>
          <w:p w:rsidR="00977AF7" w:rsidRDefault="004A3427">
            <w:pPr>
              <w:jc w:val="center"/>
              <w:rPr>
                <w:rFonts w:ascii="仿宋" w:eastAsia="仿宋" w:hAnsi="仿宋"/>
                <w:color w:val="000000" w:themeColor="text1"/>
                <w:kern w:val="0"/>
                <w:sz w:val="24"/>
              </w:rPr>
            </w:pPr>
            <w:r>
              <w:rPr>
                <w:rFonts w:ascii="仿宋" w:eastAsia="仿宋" w:hAnsi="仿宋" w:hint="eastAsia"/>
                <w:color w:val="000000" w:themeColor="text1"/>
                <w:kern w:val="0"/>
                <w:sz w:val="24"/>
              </w:rPr>
              <w:t>5</w:t>
            </w:r>
          </w:p>
        </w:tc>
      </w:tr>
      <w:tr w:rsidR="00977AF7">
        <w:trPr>
          <w:trHeight w:val="874"/>
          <w:jc w:val="center"/>
        </w:trPr>
        <w:tc>
          <w:tcPr>
            <w:tcW w:w="1341" w:type="dxa"/>
            <w:vMerge w:val="restart"/>
            <w:shd w:val="clear" w:color="auto" w:fill="auto"/>
            <w:vAlign w:val="center"/>
          </w:tcPr>
          <w:p w:rsidR="00977AF7" w:rsidRDefault="004A3427">
            <w:pPr>
              <w:jc w:val="center"/>
              <w:rPr>
                <w:rFonts w:ascii="仿宋" w:eastAsia="仿宋" w:hAnsi="仿宋"/>
                <w:b/>
                <w:bCs/>
                <w:color w:val="000000" w:themeColor="text1"/>
                <w:kern w:val="0"/>
                <w:sz w:val="24"/>
              </w:rPr>
            </w:pPr>
            <w:r>
              <w:rPr>
                <w:rFonts w:ascii="仿宋" w:eastAsia="仿宋" w:hAnsi="仿宋" w:hint="eastAsia"/>
                <w:b/>
                <w:bCs/>
                <w:color w:val="000000" w:themeColor="text1"/>
                <w:kern w:val="0"/>
                <w:sz w:val="24"/>
              </w:rPr>
              <w:t>研修过程参与度</w:t>
            </w:r>
          </w:p>
        </w:tc>
        <w:tc>
          <w:tcPr>
            <w:tcW w:w="5535" w:type="dxa"/>
            <w:shd w:val="clear" w:color="auto" w:fill="auto"/>
          </w:tcPr>
          <w:p w:rsidR="00977AF7" w:rsidRDefault="004A3427" w:rsidP="00CC14F2">
            <w:pPr>
              <w:spacing w:beforeLines="50" w:line="360" w:lineRule="auto"/>
              <w:jc w:val="left"/>
              <w:rPr>
                <w:rFonts w:ascii="仿宋" w:eastAsia="仿宋" w:hAnsi="仿宋"/>
                <w:color w:val="000000" w:themeColor="text1"/>
                <w:kern w:val="0"/>
                <w:sz w:val="24"/>
              </w:rPr>
            </w:pPr>
            <w:r>
              <w:rPr>
                <w:rFonts w:ascii="仿宋" w:eastAsia="仿宋" w:hAnsi="仿宋" w:hint="eastAsia"/>
                <w:b/>
                <w:bCs/>
                <w:color w:val="000000" w:themeColor="text1"/>
                <w:kern w:val="0"/>
                <w:sz w:val="24"/>
              </w:rPr>
              <w:t>课程学习</w:t>
            </w:r>
            <w:r>
              <w:rPr>
                <w:rFonts w:ascii="仿宋" w:eastAsia="仿宋" w:hAnsi="仿宋" w:hint="eastAsia"/>
                <w:color w:val="000000" w:themeColor="text1"/>
                <w:kern w:val="0"/>
                <w:sz w:val="24"/>
              </w:rPr>
              <w:t>：</w:t>
            </w:r>
            <w:r>
              <w:rPr>
                <w:rFonts w:ascii="仿宋" w:eastAsia="仿宋" w:hAnsi="仿宋" w:hint="eastAsia"/>
                <w:color w:val="000000" w:themeColor="text1"/>
                <w:kern w:val="0"/>
                <w:sz w:val="24"/>
              </w:rPr>
              <w:t>需完成项目规定安排的课程，包括观看课程视频、阅读文本资料及拓展资源由系统自动统计。</w:t>
            </w:r>
          </w:p>
        </w:tc>
        <w:tc>
          <w:tcPr>
            <w:tcW w:w="992" w:type="dxa"/>
            <w:vAlign w:val="center"/>
          </w:tcPr>
          <w:p w:rsidR="00977AF7" w:rsidRDefault="004A3427">
            <w:pPr>
              <w:jc w:val="center"/>
              <w:rPr>
                <w:rFonts w:ascii="仿宋" w:eastAsia="仿宋" w:hAnsi="仿宋"/>
                <w:color w:val="000000" w:themeColor="text1"/>
                <w:kern w:val="0"/>
                <w:sz w:val="24"/>
              </w:rPr>
            </w:pPr>
            <w:r>
              <w:rPr>
                <w:rFonts w:ascii="仿宋" w:eastAsia="仿宋" w:hAnsi="仿宋" w:hint="eastAsia"/>
                <w:color w:val="000000" w:themeColor="text1"/>
                <w:kern w:val="0"/>
                <w:sz w:val="24"/>
              </w:rPr>
              <w:t>20</w:t>
            </w:r>
          </w:p>
        </w:tc>
      </w:tr>
      <w:tr w:rsidR="00977AF7">
        <w:trPr>
          <w:trHeight w:val="874"/>
          <w:jc w:val="center"/>
        </w:trPr>
        <w:tc>
          <w:tcPr>
            <w:tcW w:w="1341" w:type="dxa"/>
            <w:vMerge/>
            <w:shd w:val="clear" w:color="auto" w:fill="auto"/>
            <w:vAlign w:val="center"/>
          </w:tcPr>
          <w:p w:rsidR="00977AF7" w:rsidRDefault="00977AF7">
            <w:pPr>
              <w:jc w:val="center"/>
              <w:rPr>
                <w:rFonts w:ascii="仿宋" w:eastAsia="仿宋" w:hAnsi="仿宋"/>
                <w:b/>
                <w:bCs/>
                <w:color w:val="000000" w:themeColor="text1"/>
                <w:kern w:val="0"/>
                <w:sz w:val="24"/>
              </w:rPr>
            </w:pPr>
          </w:p>
        </w:tc>
        <w:tc>
          <w:tcPr>
            <w:tcW w:w="5535" w:type="dxa"/>
            <w:shd w:val="clear" w:color="auto" w:fill="auto"/>
          </w:tcPr>
          <w:p w:rsidR="00977AF7" w:rsidRDefault="004A3427" w:rsidP="00CC14F2">
            <w:pPr>
              <w:spacing w:beforeLines="50" w:line="360" w:lineRule="auto"/>
              <w:jc w:val="left"/>
              <w:rPr>
                <w:rFonts w:ascii="仿宋" w:eastAsia="仿宋" w:hAnsi="仿宋"/>
                <w:b/>
                <w:bCs/>
                <w:color w:val="000000" w:themeColor="text1"/>
                <w:kern w:val="0"/>
                <w:sz w:val="24"/>
              </w:rPr>
            </w:pPr>
            <w:r>
              <w:rPr>
                <w:rFonts w:ascii="仿宋" w:eastAsia="仿宋" w:hAnsi="仿宋" w:hint="eastAsia"/>
                <w:b/>
                <w:bCs/>
                <w:color w:val="000000" w:themeColor="text1"/>
                <w:kern w:val="0"/>
                <w:sz w:val="24"/>
              </w:rPr>
              <w:t>课程评论：</w:t>
            </w:r>
            <w:r>
              <w:rPr>
                <w:rFonts w:ascii="仿宋" w:eastAsia="仿宋" w:hAnsi="仿宋" w:hint="eastAsia"/>
                <w:bCs/>
                <w:color w:val="000000" w:themeColor="text1"/>
                <w:kern w:val="0"/>
                <w:sz w:val="24"/>
              </w:rPr>
              <w:t>需对网络研修课程进行评论，提出建议，每条</w:t>
            </w:r>
            <w:r>
              <w:rPr>
                <w:rFonts w:ascii="仿宋" w:eastAsia="仿宋" w:hAnsi="仿宋" w:hint="eastAsia"/>
                <w:bCs/>
                <w:color w:val="000000" w:themeColor="text1"/>
                <w:kern w:val="0"/>
                <w:sz w:val="24"/>
              </w:rPr>
              <w:t>0.5</w:t>
            </w:r>
            <w:r>
              <w:rPr>
                <w:rFonts w:ascii="仿宋" w:eastAsia="仿宋" w:hAnsi="仿宋" w:hint="eastAsia"/>
                <w:bCs/>
                <w:color w:val="000000" w:themeColor="text1"/>
                <w:kern w:val="0"/>
                <w:sz w:val="24"/>
              </w:rPr>
              <w:t>分。</w:t>
            </w:r>
          </w:p>
        </w:tc>
        <w:tc>
          <w:tcPr>
            <w:tcW w:w="992" w:type="dxa"/>
            <w:vAlign w:val="center"/>
          </w:tcPr>
          <w:p w:rsidR="00977AF7" w:rsidRDefault="004A3427">
            <w:pPr>
              <w:jc w:val="center"/>
              <w:rPr>
                <w:rFonts w:ascii="仿宋" w:eastAsia="仿宋" w:hAnsi="仿宋"/>
                <w:color w:val="000000" w:themeColor="text1"/>
                <w:kern w:val="0"/>
                <w:sz w:val="24"/>
              </w:rPr>
            </w:pPr>
            <w:r>
              <w:rPr>
                <w:rFonts w:ascii="仿宋" w:eastAsia="仿宋" w:hAnsi="仿宋" w:hint="eastAsia"/>
                <w:color w:val="000000" w:themeColor="text1"/>
                <w:kern w:val="0"/>
                <w:sz w:val="24"/>
              </w:rPr>
              <w:t>5</w:t>
            </w:r>
          </w:p>
        </w:tc>
      </w:tr>
      <w:tr w:rsidR="00977AF7">
        <w:trPr>
          <w:trHeight w:val="874"/>
          <w:jc w:val="center"/>
        </w:trPr>
        <w:tc>
          <w:tcPr>
            <w:tcW w:w="1341" w:type="dxa"/>
            <w:vMerge/>
            <w:shd w:val="clear" w:color="auto" w:fill="auto"/>
            <w:vAlign w:val="center"/>
          </w:tcPr>
          <w:p w:rsidR="00977AF7" w:rsidRDefault="00977AF7">
            <w:pPr>
              <w:jc w:val="center"/>
              <w:rPr>
                <w:rFonts w:ascii="仿宋" w:eastAsia="仿宋" w:hAnsi="仿宋"/>
                <w:color w:val="000000" w:themeColor="text1"/>
                <w:kern w:val="0"/>
                <w:sz w:val="24"/>
              </w:rPr>
            </w:pPr>
          </w:p>
        </w:tc>
        <w:tc>
          <w:tcPr>
            <w:tcW w:w="5535" w:type="dxa"/>
            <w:shd w:val="clear" w:color="auto" w:fill="auto"/>
          </w:tcPr>
          <w:p w:rsidR="00977AF7" w:rsidRDefault="004A3427" w:rsidP="00CC14F2">
            <w:pPr>
              <w:snapToGrid w:val="0"/>
              <w:spacing w:beforeLines="50" w:line="360" w:lineRule="auto"/>
              <w:jc w:val="left"/>
              <w:rPr>
                <w:rFonts w:ascii="仿宋" w:eastAsia="仿宋" w:hAnsi="仿宋"/>
                <w:color w:val="000000" w:themeColor="text1"/>
                <w:kern w:val="0"/>
                <w:sz w:val="24"/>
              </w:rPr>
            </w:pPr>
            <w:r>
              <w:rPr>
                <w:rFonts w:ascii="仿宋" w:eastAsia="仿宋" w:hAnsi="仿宋" w:hint="eastAsia"/>
                <w:b/>
                <w:bCs/>
                <w:color w:val="000000" w:themeColor="text1"/>
                <w:kern w:val="0"/>
                <w:sz w:val="24"/>
              </w:rPr>
              <w:t>研修活动参与：</w:t>
            </w:r>
            <w:r>
              <w:rPr>
                <w:rFonts w:ascii="仿宋" w:eastAsia="仿宋" w:hAnsi="仿宋" w:hint="eastAsia"/>
                <w:color w:val="000000" w:themeColor="text1"/>
                <w:kern w:val="0"/>
                <w:sz w:val="24"/>
              </w:rPr>
              <w:t>参与工作坊主持人组织的线上研修活动；工作坊参训学员至少参与</w:t>
            </w:r>
            <w:r>
              <w:rPr>
                <w:rFonts w:ascii="仿宋" w:eastAsia="仿宋" w:hAnsi="仿宋" w:hint="eastAsia"/>
                <w:color w:val="000000" w:themeColor="text1"/>
                <w:kern w:val="0"/>
                <w:sz w:val="24"/>
              </w:rPr>
              <w:t>3</w:t>
            </w:r>
            <w:r>
              <w:rPr>
                <w:rFonts w:ascii="仿宋" w:eastAsia="仿宋" w:hAnsi="仿宋" w:hint="eastAsia"/>
                <w:color w:val="000000" w:themeColor="text1"/>
                <w:kern w:val="0"/>
                <w:sz w:val="24"/>
              </w:rPr>
              <w:t>次及以上研修活</w:t>
            </w:r>
            <w:r>
              <w:rPr>
                <w:rFonts w:ascii="仿宋" w:eastAsia="仿宋" w:hAnsi="仿宋" w:hint="eastAsia"/>
                <w:color w:val="000000" w:themeColor="text1"/>
                <w:kern w:val="0"/>
                <w:sz w:val="24"/>
              </w:rPr>
              <w:lastRenderedPageBreak/>
              <w:t>动，并按要求提交相应的活动任务</w:t>
            </w:r>
            <w:r>
              <w:rPr>
                <w:rFonts w:ascii="仿宋" w:eastAsia="仿宋" w:hAnsi="仿宋" w:hint="eastAsia"/>
                <w:color w:val="000000" w:themeColor="text1"/>
                <w:kern w:val="0"/>
                <w:sz w:val="24"/>
              </w:rPr>
              <w:t>，每次记</w:t>
            </w:r>
            <w:r>
              <w:rPr>
                <w:rFonts w:ascii="仿宋" w:eastAsia="仿宋" w:hAnsi="仿宋" w:hint="eastAsia"/>
                <w:color w:val="000000" w:themeColor="text1"/>
                <w:kern w:val="0"/>
                <w:sz w:val="24"/>
              </w:rPr>
              <w:t>5</w:t>
            </w:r>
            <w:r>
              <w:rPr>
                <w:rFonts w:ascii="仿宋" w:eastAsia="仿宋" w:hAnsi="仿宋" w:hint="eastAsia"/>
                <w:color w:val="000000" w:themeColor="text1"/>
                <w:kern w:val="0"/>
                <w:sz w:val="24"/>
              </w:rPr>
              <w:t>分。</w:t>
            </w:r>
          </w:p>
        </w:tc>
        <w:tc>
          <w:tcPr>
            <w:tcW w:w="992" w:type="dxa"/>
            <w:vAlign w:val="center"/>
          </w:tcPr>
          <w:p w:rsidR="00977AF7" w:rsidRDefault="004A3427">
            <w:pPr>
              <w:jc w:val="center"/>
              <w:rPr>
                <w:rFonts w:ascii="仿宋" w:eastAsia="仿宋" w:hAnsi="仿宋"/>
                <w:color w:val="000000" w:themeColor="text1"/>
                <w:kern w:val="0"/>
                <w:sz w:val="24"/>
              </w:rPr>
            </w:pPr>
            <w:r>
              <w:rPr>
                <w:rFonts w:ascii="仿宋" w:eastAsia="仿宋" w:hAnsi="仿宋" w:hint="eastAsia"/>
                <w:color w:val="000000" w:themeColor="text1"/>
                <w:kern w:val="0"/>
                <w:sz w:val="24"/>
              </w:rPr>
              <w:lastRenderedPageBreak/>
              <w:t>15</w:t>
            </w:r>
          </w:p>
        </w:tc>
      </w:tr>
      <w:tr w:rsidR="00977AF7">
        <w:trPr>
          <w:trHeight w:val="1453"/>
          <w:jc w:val="center"/>
        </w:trPr>
        <w:tc>
          <w:tcPr>
            <w:tcW w:w="1341" w:type="dxa"/>
            <w:vMerge/>
            <w:shd w:val="clear" w:color="auto" w:fill="auto"/>
            <w:vAlign w:val="center"/>
          </w:tcPr>
          <w:p w:rsidR="00977AF7" w:rsidRDefault="00977AF7">
            <w:pPr>
              <w:jc w:val="center"/>
              <w:rPr>
                <w:rFonts w:ascii="仿宋" w:eastAsia="仿宋" w:hAnsi="仿宋"/>
                <w:color w:val="000000" w:themeColor="text1"/>
                <w:kern w:val="0"/>
                <w:sz w:val="24"/>
              </w:rPr>
            </w:pPr>
          </w:p>
        </w:tc>
        <w:tc>
          <w:tcPr>
            <w:tcW w:w="5535" w:type="dxa"/>
            <w:shd w:val="clear" w:color="auto" w:fill="auto"/>
          </w:tcPr>
          <w:p w:rsidR="00977AF7" w:rsidRDefault="004A3427" w:rsidP="00CC14F2">
            <w:pPr>
              <w:snapToGrid w:val="0"/>
              <w:spacing w:beforeLines="50" w:line="360" w:lineRule="auto"/>
              <w:jc w:val="left"/>
              <w:rPr>
                <w:rFonts w:ascii="仿宋" w:eastAsia="仿宋" w:hAnsi="仿宋"/>
                <w:color w:val="000000" w:themeColor="text1"/>
                <w:kern w:val="0"/>
                <w:sz w:val="24"/>
              </w:rPr>
            </w:pPr>
            <w:r>
              <w:rPr>
                <w:rFonts w:ascii="仿宋" w:eastAsia="仿宋" w:hAnsi="仿宋" w:hint="eastAsia"/>
                <w:b/>
                <w:bCs/>
                <w:color w:val="000000" w:themeColor="text1"/>
                <w:kern w:val="0"/>
                <w:sz w:val="24"/>
              </w:rPr>
              <w:t>研讨交流：</w:t>
            </w:r>
            <w:r>
              <w:rPr>
                <w:rFonts w:ascii="仿宋" w:eastAsia="仿宋" w:hAnsi="仿宋" w:hint="eastAsia"/>
                <w:color w:val="000000" w:themeColor="text1"/>
                <w:kern w:val="0"/>
                <w:sz w:val="24"/>
              </w:rPr>
              <w:t>参与工作坊主持人及专家组织的主题研讨、视频答疑等活动，积极发帖及回帖；鼓励个人、</w:t>
            </w:r>
            <w:proofErr w:type="gramStart"/>
            <w:r>
              <w:rPr>
                <w:rFonts w:ascii="仿宋" w:eastAsia="仿宋" w:hAnsi="仿宋" w:hint="eastAsia"/>
                <w:color w:val="000000" w:themeColor="text1"/>
                <w:kern w:val="0"/>
                <w:sz w:val="24"/>
              </w:rPr>
              <w:t>研修组提升</w:t>
            </w:r>
            <w:proofErr w:type="gramEnd"/>
            <w:r>
              <w:rPr>
                <w:rFonts w:ascii="仿宋" w:eastAsia="仿宋" w:hAnsi="仿宋" w:hint="eastAsia"/>
                <w:color w:val="000000" w:themeColor="text1"/>
                <w:kern w:val="0"/>
                <w:sz w:val="24"/>
              </w:rPr>
              <w:t>研修主观能动性，评价他人作业、日志及资源，工作坊内、学科论坛互助解答。发表留言一条为</w:t>
            </w:r>
            <w:r>
              <w:rPr>
                <w:rFonts w:ascii="仿宋" w:eastAsia="仿宋" w:hAnsi="仿宋" w:hint="eastAsia"/>
                <w:color w:val="000000" w:themeColor="text1"/>
                <w:kern w:val="0"/>
                <w:sz w:val="24"/>
              </w:rPr>
              <w:t>0.5</w:t>
            </w:r>
            <w:r>
              <w:rPr>
                <w:rFonts w:ascii="仿宋" w:eastAsia="仿宋" w:hAnsi="仿宋" w:hint="eastAsia"/>
                <w:color w:val="000000" w:themeColor="text1"/>
                <w:kern w:val="0"/>
                <w:sz w:val="24"/>
              </w:rPr>
              <w:t>分，总分记为</w:t>
            </w:r>
            <w:r>
              <w:rPr>
                <w:rFonts w:ascii="仿宋" w:eastAsia="仿宋" w:hAnsi="仿宋" w:hint="eastAsia"/>
                <w:color w:val="000000" w:themeColor="text1"/>
                <w:kern w:val="0"/>
                <w:sz w:val="24"/>
              </w:rPr>
              <w:t>10</w:t>
            </w:r>
            <w:r>
              <w:rPr>
                <w:rFonts w:ascii="仿宋" w:eastAsia="仿宋" w:hAnsi="仿宋" w:hint="eastAsia"/>
                <w:color w:val="000000" w:themeColor="text1"/>
                <w:kern w:val="0"/>
                <w:sz w:val="24"/>
              </w:rPr>
              <w:t>分。</w:t>
            </w:r>
          </w:p>
        </w:tc>
        <w:tc>
          <w:tcPr>
            <w:tcW w:w="992" w:type="dxa"/>
            <w:vAlign w:val="center"/>
          </w:tcPr>
          <w:p w:rsidR="00977AF7" w:rsidRDefault="004A3427">
            <w:pPr>
              <w:jc w:val="center"/>
              <w:rPr>
                <w:rFonts w:ascii="仿宋" w:eastAsia="仿宋" w:hAnsi="仿宋"/>
                <w:color w:val="000000" w:themeColor="text1"/>
                <w:kern w:val="0"/>
                <w:sz w:val="24"/>
              </w:rPr>
            </w:pPr>
            <w:r>
              <w:rPr>
                <w:rFonts w:ascii="仿宋" w:eastAsia="仿宋" w:hAnsi="仿宋" w:hint="eastAsia"/>
                <w:color w:val="000000" w:themeColor="text1"/>
                <w:kern w:val="0"/>
                <w:sz w:val="24"/>
              </w:rPr>
              <w:t>10</w:t>
            </w:r>
          </w:p>
        </w:tc>
      </w:tr>
      <w:tr w:rsidR="00977AF7">
        <w:trPr>
          <w:trHeight w:val="558"/>
          <w:jc w:val="center"/>
        </w:trPr>
        <w:tc>
          <w:tcPr>
            <w:tcW w:w="1341" w:type="dxa"/>
            <w:vMerge w:val="restart"/>
            <w:shd w:val="clear" w:color="auto" w:fill="auto"/>
            <w:vAlign w:val="center"/>
          </w:tcPr>
          <w:p w:rsidR="00977AF7" w:rsidRDefault="004A3427">
            <w:pPr>
              <w:spacing w:line="360" w:lineRule="auto"/>
              <w:jc w:val="center"/>
              <w:rPr>
                <w:rFonts w:ascii="仿宋" w:eastAsia="仿宋" w:hAnsi="仿宋"/>
                <w:b/>
                <w:bCs/>
                <w:color w:val="000000" w:themeColor="text1"/>
                <w:kern w:val="0"/>
                <w:sz w:val="24"/>
              </w:rPr>
            </w:pPr>
            <w:r>
              <w:rPr>
                <w:rFonts w:ascii="仿宋" w:eastAsia="仿宋" w:hAnsi="仿宋" w:hint="eastAsia"/>
                <w:b/>
                <w:bCs/>
                <w:color w:val="000000" w:themeColor="text1"/>
                <w:kern w:val="0"/>
                <w:sz w:val="24"/>
              </w:rPr>
              <w:t>研修成果及总结</w:t>
            </w:r>
          </w:p>
          <w:p w:rsidR="00977AF7" w:rsidRDefault="00977AF7">
            <w:pPr>
              <w:spacing w:line="360" w:lineRule="auto"/>
              <w:jc w:val="center"/>
              <w:rPr>
                <w:rFonts w:ascii="仿宋" w:eastAsia="仿宋" w:hAnsi="仿宋"/>
                <w:color w:val="000000" w:themeColor="text1"/>
                <w:kern w:val="0"/>
                <w:sz w:val="24"/>
              </w:rPr>
            </w:pPr>
          </w:p>
        </w:tc>
        <w:tc>
          <w:tcPr>
            <w:tcW w:w="5535" w:type="dxa"/>
            <w:shd w:val="clear" w:color="auto" w:fill="auto"/>
          </w:tcPr>
          <w:p w:rsidR="00977AF7" w:rsidRDefault="004A3427">
            <w:pPr>
              <w:spacing w:line="360" w:lineRule="auto"/>
              <w:rPr>
                <w:rFonts w:ascii="仿宋" w:eastAsia="仿宋" w:hAnsi="仿宋"/>
                <w:color w:val="000000" w:themeColor="text1"/>
                <w:kern w:val="0"/>
                <w:sz w:val="24"/>
              </w:rPr>
            </w:pPr>
            <w:r>
              <w:rPr>
                <w:rFonts w:ascii="仿宋" w:eastAsia="仿宋" w:hAnsi="仿宋" w:hint="eastAsia"/>
                <w:b/>
                <w:bCs/>
                <w:color w:val="000000" w:themeColor="text1"/>
                <w:kern w:val="0"/>
                <w:sz w:val="24"/>
              </w:rPr>
              <w:t>研修作业：</w:t>
            </w:r>
            <w:r>
              <w:rPr>
                <w:rFonts w:ascii="仿宋" w:eastAsia="仿宋" w:hAnsi="仿宋" w:hint="eastAsia"/>
                <w:color w:val="000000" w:themeColor="text1"/>
                <w:kern w:val="0"/>
                <w:sz w:val="24"/>
              </w:rPr>
              <w:t>完成项目及工作坊布置的研修作业，并被评价为合格作业，优秀作业给予加分。</w:t>
            </w:r>
          </w:p>
        </w:tc>
        <w:tc>
          <w:tcPr>
            <w:tcW w:w="992" w:type="dxa"/>
            <w:vAlign w:val="center"/>
          </w:tcPr>
          <w:p w:rsidR="00977AF7" w:rsidRDefault="004A3427">
            <w:pPr>
              <w:jc w:val="center"/>
              <w:rPr>
                <w:rFonts w:ascii="仿宋" w:eastAsia="仿宋" w:hAnsi="仿宋"/>
                <w:color w:val="000000" w:themeColor="text1"/>
                <w:kern w:val="0"/>
                <w:sz w:val="24"/>
              </w:rPr>
            </w:pPr>
            <w:r>
              <w:rPr>
                <w:rFonts w:ascii="仿宋" w:eastAsia="仿宋" w:hAnsi="仿宋" w:hint="eastAsia"/>
                <w:color w:val="000000" w:themeColor="text1"/>
                <w:kern w:val="0"/>
                <w:sz w:val="24"/>
              </w:rPr>
              <w:t>10</w:t>
            </w:r>
          </w:p>
        </w:tc>
      </w:tr>
      <w:tr w:rsidR="00977AF7">
        <w:trPr>
          <w:trHeight w:val="734"/>
          <w:jc w:val="center"/>
        </w:trPr>
        <w:tc>
          <w:tcPr>
            <w:tcW w:w="1341" w:type="dxa"/>
            <w:vMerge/>
            <w:shd w:val="clear" w:color="auto" w:fill="auto"/>
            <w:vAlign w:val="center"/>
          </w:tcPr>
          <w:p w:rsidR="00977AF7" w:rsidRDefault="00977AF7">
            <w:pPr>
              <w:spacing w:line="360" w:lineRule="auto"/>
              <w:jc w:val="center"/>
              <w:rPr>
                <w:rFonts w:ascii="仿宋" w:eastAsia="仿宋" w:hAnsi="仿宋"/>
                <w:color w:val="000000" w:themeColor="text1"/>
                <w:kern w:val="0"/>
                <w:sz w:val="24"/>
              </w:rPr>
            </w:pPr>
          </w:p>
        </w:tc>
        <w:tc>
          <w:tcPr>
            <w:tcW w:w="5535" w:type="dxa"/>
            <w:shd w:val="clear" w:color="auto" w:fill="auto"/>
          </w:tcPr>
          <w:p w:rsidR="00977AF7" w:rsidRDefault="004A3427">
            <w:pPr>
              <w:spacing w:line="360" w:lineRule="auto"/>
              <w:rPr>
                <w:rFonts w:ascii="仿宋" w:eastAsia="仿宋" w:hAnsi="仿宋"/>
                <w:color w:val="000000" w:themeColor="text1"/>
                <w:kern w:val="0"/>
                <w:sz w:val="24"/>
              </w:rPr>
            </w:pPr>
            <w:r>
              <w:rPr>
                <w:rFonts w:ascii="仿宋" w:eastAsia="仿宋" w:hAnsi="仿宋" w:hint="eastAsia"/>
                <w:b/>
                <w:bCs/>
                <w:color w:val="000000" w:themeColor="text1"/>
                <w:kern w:val="0"/>
                <w:sz w:val="24"/>
              </w:rPr>
              <w:t>实践成果：</w:t>
            </w:r>
            <w:r>
              <w:rPr>
                <w:rFonts w:ascii="仿宋" w:eastAsia="仿宋" w:hAnsi="仿宋" w:hint="eastAsia"/>
                <w:color w:val="000000" w:themeColor="text1"/>
                <w:kern w:val="0"/>
                <w:sz w:val="24"/>
              </w:rPr>
              <w:t>完成每阶段校本研修任务，根据任务提交任务成果。</w:t>
            </w:r>
          </w:p>
        </w:tc>
        <w:tc>
          <w:tcPr>
            <w:tcW w:w="992" w:type="dxa"/>
            <w:vAlign w:val="center"/>
          </w:tcPr>
          <w:p w:rsidR="00977AF7" w:rsidRDefault="004A3427">
            <w:pPr>
              <w:jc w:val="center"/>
              <w:rPr>
                <w:rFonts w:ascii="仿宋" w:eastAsia="仿宋" w:hAnsi="仿宋"/>
                <w:color w:val="000000" w:themeColor="text1"/>
                <w:kern w:val="0"/>
                <w:sz w:val="24"/>
              </w:rPr>
            </w:pPr>
            <w:r>
              <w:rPr>
                <w:rFonts w:ascii="仿宋" w:eastAsia="仿宋" w:hAnsi="仿宋" w:hint="eastAsia"/>
                <w:color w:val="000000" w:themeColor="text1"/>
                <w:kern w:val="0"/>
                <w:sz w:val="24"/>
              </w:rPr>
              <w:t>20</w:t>
            </w:r>
          </w:p>
        </w:tc>
      </w:tr>
      <w:tr w:rsidR="00977AF7">
        <w:trPr>
          <w:trHeight w:val="560"/>
          <w:jc w:val="center"/>
        </w:trPr>
        <w:tc>
          <w:tcPr>
            <w:tcW w:w="1341" w:type="dxa"/>
            <w:vMerge/>
            <w:shd w:val="clear" w:color="auto" w:fill="auto"/>
            <w:vAlign w:val="center"/>
          </w:tcPr>
          <w:p w:rsidR="00977AF7" w:rsidRDefault="00977AF7">
            <w:pPr>
              <w:spacing w:line="360" w:lineRule="auto"/>
              <w:jc w:val="center"/>
              <w:rPr>
                <w:rFonts w:ascii="仿宋" w:eastAsia="仿宋" w:hAnsi="仿宋"/>
                <w:color w:val="000000" w:themeColor="text1"/>
                <w:kern w:val="0"/>
                <w:sz w:val="24"/>
              </w:rPr>
            </w:pPr>
          </w:p>
        </w:tc>
        <w:tc>
          <w:tcPr>
            <w:tcW w:w="5535" w:type="dxa"/>
            <w:shd w:val="clear" w:color="auto" w:fill="auto"/>
          </w:tcPr>
          <w:p w:rsidR="00977AF7" w:rsidRDefault="004A3427">
            <w:pPr>
              <w:spacing w:line="360" w:lineRule="auto"/>
              <w:rPr>
                <w:rFonts w:ascii="仿宋" w:eastAsia="仿宋" w:hAnsi="仿宋"/>
                <w:color w:val="000000" w:themeColor="text1"/>
                <w:kern w:val="0"/>
                <w:sz w:val="24"/>
              </w:rPr>
            </w:pPr>
            <w:r>
              <w:rPr>
                <w:rFonts w:ascii="仿宋" w:eastAsia="仿宋" w:hAnsi="仿宋" w:hint="eastAsia"/>
                <w:b/>
                <w:bCs/>
                <w:color w:val="000000" w:themeColor="text1"/>
                <w:kern w:val="0"/>
                <w:sz w:val="24"/>
              </w:rPr>
              <w:t>资源建设及分享：</w:t>
            </w:r>
            <w:r>
              <w:rPr>
                <w:rFonts w:ascii="仿宋" w:eastAsia="仿宋" w:hAnsi="仿宋" w:hint="eastAsia"/>
                <w:color w:val="000000" w:themeColor="text1"/>
                <w:kern w:val="0"/>
                <w:sz w:val="24"/>
              </w:rPr>
              <w:t>积极参与工作坊及学科资源建设，鼓励提交、分享资源，优质资源给予加分。</w:t>
            </w:r>
          </w:p>
        </w:tc>
        <w:tc>
          <w:tcPr>
            <w:tcW w:w="992" w:type="dxa"/>
            <w:vAlign w:val="center"/>
          </w:tcPr>
          <w:p w:rsidR="00977AF7" w:rsidRDefault="004A3427">
            <w:pPr>
              <w:jc w:val="center"/>
              <w:rPr>
                <w:rFonts w:ascii="仿宋" w:eastAsia="仿宋" w:hAnsi="仿宋"/>
                <w:color w:val="000000" w:themeColor="text1"/>
                <w:kern w:val="0"/>
                <w:sz w:val="24"/>
              </w:rPr>
            </w:pPr>
            <w:r>
              <w:rPr>
                <w:rFonts w:ascii="仿宋" w:eastAsia="仿宋" w:hAnsi="仿宋" w:hint="eastAsia"/>
                <w:color w:val="000000" w:themeColor="text1"/>
                <w:kern w:val="0"/>
                <w:sz w:val="24"/>
              </w:rPr>
              <w:t>5</w:t>
            </w:r>
          </w:p>
        </w:tc>
      </w:tr>
      <w:tr w:rsidR="00977AF7">
        <w:trPr>
          <w:trHeight w:val="555"/>
          <w:jc w:val="center"/>
        </w:trPr>
        <w:tc>
          <w:tcPr>
            <w:tcW w:w="1341" w:type="dxa"/>
            <w:vMerge/>
            <w:shd w:val="clear" w:color="auto" w:fill="auto"/>
            <w:vAlign w:val="center"/>
          </w:tcPr>
          <w:p w:rsidR="00977AF7" w:rsidRDefault="00977AF7">
            <w:pPr>
              <w:spacing w:line="360" w:lineRule="auto"/>
              <w:jc w:val="center"/>
              <w:rPr>
                <w:rFonts w:ascii="仿宋" w:eastAsia="仿宋" w:hAnsi="仿宋"/>
                <w:color w:val="000000" w:themeColor="text1"/>
                <w:kern w:val="0"/>
                <w:sz w:val="24"/>
              </w:rPr>
            </w:pPr>
          </w:p>
        </w:tc>
        <w:tc>
          <w:tcPr>
            <w:tcW w:w="5535" w:type="dxa"/>
            <w:shd w:val="clear" w:color="auto" w:fill="auto"/>
          </w:tcPr>
          <w:p w:rsidR="00977AF7" w:rsidRDefault="004A3427">
            <w:pPr>
              <w:spacing w:line="360" w:lineRule="auto"/>
              <w:rPr>
                <w:rFonts w:ascii="仿宋" w:eastAsia="仿宋" w:hAnsi="仿宋"/>
                <w:color w:val="000000" w:themeColor="text1"/>
                <w:kern w:val="0"/>
                <w:sz w:val="24"/>
              </w:rPr>
            </w:pPr>
            <w:r>
              <w:rPr>
                <w:rFonts w:ascii="仿宋" w:eastAsia="仿宋" w:hAnsi="仿宋" w:hint="eastAsia"/>
                <w:b/>
                <w:bCs/>
                <w:color w:val="000000" w:themeColor="text1"/>
                <w:kern w:val="0"/>
                <w:sz w:val="24"/>
              </w:rPr>
              <w:t>研修总结：</w:t>
            </w:r>
            <w:r>
              <w:rPr>
                <w:rFonts w:ascii="仿宋" w:eastAsia="仿宋" w:hAnsi="仿宋" w:hint="eastAsia"/>
                <w:color w:val="000000" w:themeColor="text1"/>
                <w:kern w:val="0"/>
                <w:sz w:val="24"/>
              </w:rPr>
              <w:t>提交研修总结，阐述研修收获及下一步个人研修行动计划。</w:t>
            </w:r>
          </w:p>
        </w:tc>
        <w:tc>
          <w:tcPr>
            <w:tcW w:w="992" w:type="dxa"/>
            <w:vAlign w:val="center"/>
          </w:tcPr>
          <w:p w:rsidR="00977AF7" w:rsidRDefault="004A3427">
            <w:pPr>
              <w:jc w:val="center"/>
              <w:rPr>
                <w:rFonts w:ascii="仿宋" w:eastAsia="仿宋" w:hAnsi="仿宋"/>
                <w:color w:val="000000" w:themeColor="text1"/>
                <w:kern w:val="0"/>
                <w:sz w:val="24"/>
              </w:rPr>
            </w:pPr>
            <w:r>
              <w:rPr>
                <w:rFonts w:ascii="仿宋" w:eastAsia="仿宋" w:hAnsi="仿宋" w:hint="eastAsia"/>
                <w:color w:val="000000" w:themeColor="text1"/>
                <w:kern w:val="0"/>
                <w:sz w:val="24"/>
              </w:rPr>
              <w:t>10</w:t>
            </w:r>
          </w:p>
        </w:tc>
      </w:tr>
      <w:tr w:rsidR="00977AF7">
        <w:trPr>
          <w:trHeight w:val="144"/>
          <w:jc w:val="center"/>
        </w:trPr>
        <w:tc>
          <w:tcPr>
            <w:tcW w:w="7868" w:type="dxa"/>
            <w:gridSpan w:val="3"/>
            <w:shd w:val="clear" w:color="auto" w:fill="auto"/>
          </w:tcPr>
          <w:p w:rsidR="00977AF7" w:rsidRDefault="004A3427">
            <w:pPr>
              <w:jc w:val="center"/>
              <w:rPr>
                <w:rFonts w:ascii="仿宋" w:eastAsia="仿宋" w:hAnsi="仿宋"/>
                <w:color w:val="000000" w:themeColor="text1"/>
                <w:kern w:val="0"/>
                <w:sz w:val="24"/>
              </w:rPr>
            </w:pPr>
            <w:r>
              <w:rPr>
                <w:rFonts w:ascii="仿宋" w:eastAsia="仿宋" w:hAnsi="仿宋" w:hint="eastAsia"/>
                <w:b/>
                <w:bCs/>
                <w:color w:val="000000" w:themeColor="text1"/>
                <w:kern w:val="0"/>
                <w:sz w:val="24"/>
              </w:rPr>
              <w:t>备注：</w:t>
            </w:r>
            <w:r>
              <w:rPr>
                <w:rFonts w:ascii="仿宋" w:eastAsia="仿宋" w:hAnsi="仿宋" w:hint="eastAsia"/>
                <w:color w:val="000000" w:themeColor="text1"/>
                <w:kern w:val="0"/>
                <w:sz w:val="24"/>
              </w:rPr>
              <w:t>总分共计</w:t>
            </w:r>
            <w:r>
              <w:rPr>
                <w:rFonts w:ascii="仿宋" w:eastAsia="仿宋" w:hAnsi="仿宋" w:hint="eastAsia"/>
                <w:color w:val="000000" w:themeColor="text1"/>
                <w:kern w:val="0"/>
                <w:sz w:val="24"/>
              </w:rPr>
              <w:t>100</w:t>
            </w:r>
            <w:r>
              <w:rPr>
                <w:rFonts w:ascii="仿宋" w:eastAsia="仿宋" w:hAnsi="仿宋" w:hint="eastAsia"/>
                <w:color w:val="000000" w:themeColor="text1"/>
                <w:kern w:val="0"/>
                <w:sz w:val="24"/>
              </w:rPr>
              <w:t>分，</w:t>
            </w:r>
            <w:r>
              <w:rPr>
                <w:rFonts w:ascii="仿宋" w:eastAsia="仿宋" w:hAnsi="仿宋" w:hint="eastAsia"/>
                <w:color w:val="000000" w:themeColor="text1"/>
                <w:kern w:val="0"/>
                <w:sz w:val="24"/>
              </w:rPr>
              <w:t>60</w:t>
            </w:r>
            <w:r>
              <w:rPr>
                <w:rFonts w:ascii="仿宋" w:eastAsia="仿宋" w:hAnsi="仿宋" w:hint="eastAsia"/>
                <w:color w:val="000000" w:themeColor="text1"/>
                <w:kern w:val="0"/>
                <w:sz w:val="24"/>
              </w:rPr>
              <w:t>分以上为合格</w:t>
            </w:r>
          </w:p>
        </w:tc>
      </w:tr>
    </w:tbl>
    <w:p w:rsidR="00977AF7" w:rsidRDefault="00977AF7" w:rsidP="00CC14F2">
      <w:pPr>
        <w:spacing w:beforeLines="50" w:afterLines="50"/>
        <w:ind w:firstLineChars="200" w:firstLine="480"/>
        <w:rPr>
          <w:rFonts w:ascii="仿宋" w:eastAsia="仿宋" w:hAnsi="仿宋"/>
          <w:color w:val="000000" w:themeColor="text1"/>
          <w:sz w:val="24"/>
        </w:rPr>
      </w:pPr>
    </w:p>
    <w:p w:rsidR="00977AF7" w:rsidRDefault="004A3427" w:rsidP="00CC14F2">
      <w:pPr>
        <w:spacing w:beforeLines="50" w:afterLines="50"/>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3.</w:t>
      </w:r>
      <w:r>
        <w:rPr>
          <w:rFonts w:ascii="仿宋" w:eastAsia="仿宋" w:hAnsi="仿宋" w:cs="仿宋" w:hint="eastAsia"/>
          <w:b/>
          <w:color w:val="000000" w:themeColor="text1"/>
          <w:sz w:val="24"/>
        </w:rPr>
        <w:t>工作坊</w:t>
      </w:r>
      <w:proofErr w:type="gramStart"/>
      <w:r>
        <w:rPr>
          <w:rFonts w:ascii="仿宋" w:eastAsia="仿宋" w:hAnsi="仿宋" w:cs="仿宋" w:hint="eastAsia"/>
          <w:b/>
          <w:color w:val="000000" w:themeColor="text1"/>
          <w:sz w:val="24"/>
        </w:rPr>
        <w:t>坊</w:t>
      </w:r>
      <w:proofErr w:type="gramEnd"/>
      <w:r>
        <w:rPr>
          <w:rFonts w:ascii="仿宋" w:eastAsia="仿宋" w:hAnsi="仿宋" w:cs="仿宋" w:hint="eastAsia"/>
          <w:b/>
          <w:color w:val="000000" w:themeColor="text1"/>
          <w:sz w:val="24"/>
        </w:rPr>
        <w:t>主考核</w:t>
      </w:r>
    </w:p>
    <w:tbl>
      <w:tblPr>
        <w:tblW w:w="8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7"/>
        <w:gridCol w:w="1595"/>
        <w:gridCol w:w="5243"/>
      </w:tblGrid>
      <w:tr w:rsidR="00977AF7">
        <w:trPr>
          <w:trHeight w:val="481"/>
          <w:jc w:val="center"/>
        </w:trPr>
        <w:tc>
          <w:tcPr>
            <w:tcW w:w="2772" w:type="dxa"/>
            <w:gridSpan w:val="2"/>
            <w:shd w:val="clear" w:color="auto" w:fill="auto"/>
            <w:vAlign w:val="center"/>
          </w:tcPr>
          <w:p w:rsidR="00977AF7" w:rsidRDefault="004A3427">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考核项目及比重</w:t>
            </w:r>
          </w:p>
        </w:tc>
        <w:tc>
          <w:tcPr>
            <w:tcW w:w="5243" w:type="dxa"/>
            <w:shd w:val="clear" w:color="auto" w:fill="auto"/>
            <w:vAlign w:val="center"/>
          </w:tcPr>
          <w:p w:rsidR="00977AF7" w:rsidRDefault="004A3427">
            <w:pPr>
              <w:snapToGrid w:val="0"/>
              <w:spacing w:line="360" w:lineRule="auto"/>
              <w:ind w:firstLine="422"/>
              <w:jc w:val="center"/>
              <w:rPr>
                <w:rFonts w:ascii="仿宋" w:eastAsia="仿宋" w:hAnsi="仿宋"/>
                <w:b/>
                <w:color w:val="000000" w:themeColor="text1"/>
                <w:sz w:val="24"/>
              </w:rPr>
            </w:pPr>
            <w:r>
              <w:rPr>
                <w:rFonts w:ascii="仿宋" w:eastAsia="仿宋" w:hAnsi="仿宋" w:hint="eastAsia"/>
                <w:b/>
                <w:color w:val="000000" w:themeColor="text1"/>
                <w:sz w:val="24"/>
              </w:rPr>
              <w:t>具体说明</w:t>
            </w:r>
          </w:p>
        </w:tc>
      </w:tr>
      <w:tr w:rsidR="00977AF7">
        <w:trPr>
          <w:trHeight w:val="1028"/>
          <w:jc w:val="center"/>
        </w:trPr>
        <w:tc>
          <w:tcPr>
            <w:tcW w:w="2772" w:type="dxa"/>
            <w:gridSpan w:val="2"/>
            <w:shd w:val="clear" w:color="auto" w:fill="auto"/>
            <w:vAlign w:val="center"/>
          </w:tcPr>
          <w:p w:rsidR="00977AF7" w:rsidRDefault="004A3427">
            <w:pPr>
              <w:snapToGrid w:val="0"/>
              <w:spacing w:line="360" w:lineRule="auto"/>
              <w:ind w:firstLine="420"/>
              <w:rPr>
                <w:rFonts w:ascii="仿宋" w:eastAsia="仿宋" w:hAnsi="仿宋"/>
                <w:color w:val="000000" w:themeColor="text1"/>
                <w:sz w:val="24"/>
              </w:rPr>
            </w:pPr>
            <w:r>
              <w:rPr>
                <w:rFonts w:ascii="仿宋" w:eastAsia="仿宋" w:hAnsi="仿宋" w:hint="eastAsia"/>
                <w:color w:val="000000" w:themeColor="text1"/>
                <w:sz w:val="24"/>
              </w:rPr>
              <w:t>课程学习（</w:t>
            </w:r>
            <w:r>
              <w:rPr>
                <w:rFonts w:ascii="仿宋" w:eastAsia="仿宋" w:hAnsi="仿宋" w:hint="eastAsia"/>
                <w:color w:val="000000" w:themeColor="text1"/>
                <w:sz w:val="24"/>
              </w:rPr>
              <w:t>20%</w:t>
            </w:r>
            <w:r>
              <w:rPr>
                <w:rFonts w:ascii="仿宋" w:eastAsia="仿宋" w:hAnsi="仿宋" w:hint="eastAsia"/>
                <w:color w:val="000000" w:themeColor="text1"/>
                <w:sz w:val="24"/>
              </w:rPr>
              <w:t>）</w:t>
            </w:r>
          </w:p>
        </w:tc>
        <w:tc>
          <w:tcPr>
            <w:tcW w:w="5243" w:type="dxa"/>
            <w:shd w:val="clear" w:color="auto" w:fill="auto"/>
            <w:vAlign w:val="center"/>
          </w:tcPr>
          <w:p w:rsidR="00977AF7" w:rsidRDefault="004A3427">
            <w:pPr>
              <w:snapToGrid w:val="0"/>
              <w:spacing w:line="360" w:lineRule="auto"/>
              <w:rPr>
                <w:rFonts w:ascii="仿宋" w:eastAsia="仿宋" w:hAnsi="仿宋"/>
                <w:color w:val="000000" w:themeColor="text1"/>
                <w:sz w:val="24"/>
              </w:rPr>
            </w:pPr>
            <w:r>
              <w:rPr>
                <w:rFonts w:ascii="仿宋" w:eastAsia="仿宋" w:hAnsi="仿宋" w:hint="eastAsia"/>
                <w:color w:val="000000" w:themeColor="text1"/>
                <w:sz w:val="24"/>
              </w:rPr>
              <w:t>按规定课程学习时间参加工作坊研修课程学习，学习时间累加计算，本项考核满分为</w:t>
            </w:r>
            <w:r>
              <w:rPr>
                <w:rFonts w:ascii="仿宋" w:eastAsia="仿宋" w:hAnsi="仿宋" w:hint="eastAsia"/>
                <w:color w:val="000000" w:themeColor="text1"/>
                <w:sz w:val="24"/>
              </w:rPr>
              <w:t>20</w:t>
            </w:r>
            <w:r>
              <w:rPr>
                <w:rFonts w:ascii="仿宋" w:eastAsia="仿宋" w:hAnsi="仿宋" w:hint="eastAsia"/>
                <w:color w:val="000000" w:themeColor="text1"/>
                <w:sz w:val="24"/>
              </w:rPr>
              <w:t>分。</w:t>
            </w:r>
          </w:p>
        </w:tc>
      </w:tr>
      <w:tr w:rsidR="00977AF7">
        <w:trPr>
          <w:trHeight w:val="904"/>
          <w:jc w:val="center"/>
        </w:trPr>
        <w:tc>
          <w:tcPr>
            <w:tcW w:w="1177" w:type="dxa"/>
            <w:vMerge w:val="restart"/>
            <w:shd w:val="clear" w:color="auto" w:fill="auto"/>
            <w:vAlign w:val="center"/>
          </w:tcPr>
          <w:p w:rsidR="00977AF7" w:rsidRDefault="004A3427">
            <w:pPr>
              <w:snapToGrid w:val="0"/>
              <w:spacing w:line="360" w:lineRule="auto"/>
              <w:rPr>
                <w:rFonts w:ascii="仿宋" w:eastAsia="仿宋" w:hAnsi="仿宋"/>
                <w:color w:val="000000" w:themeColor="text1"/>
                <w:sz w:val="24"/>
              </w:rPr>
            </w:pPr>
            <w:r>
              <w:rPr>
                <w:rFonts w:ascii="仿宋" w:eastAsia="仿宋" w:hAnsi="仿宋" w:hint="eastAsia"/>
                <w:color w:val="000000" w:themeColor="text1"/>
                <w:sz w:val="24"/>
              </w:rPr>
              <w:t>工作坊研修实践活动指导</w:t>
            </w:r>
          </w:p>
          <w:p w:rsidR="00977AF7" w:rsidRDefault="004A3427">
            <w:pPr>
              <w:snapToGrid w:val="0"/>
              <w:spacing w:line="360" w:lineRule="auto"/>
              <w:rPr>
                <w:rFonts w:ascii="仿宋" w:eastAsia="仿宋" w:hAnsi="仿宋"/>
                <w:color w:val="000000" w:themeColor="text1"/>
                <w:sz w:val="24"/>
              </w:rPr>
            </w:pPr>
            <w:r>
              <w:rPr>
                <w:rFonts w:ascii="仿宋" w:eastAsia="仿宋" w:hAnsi="仿宋" w:hint="eastAsia"/>
                <w:color w:val="000000" w:themeColor="text1"/>
                <w:sz w:val="24"/>
              </w:rPr>
              <w:t>（</w:t>
            </w:r>
            <w:r>
              <w:rPr>
                <w:rFonts w:ascii="仿宋" w:eastAsia="仿宋" w:hAnsi="仿宋" w:hint="eastAsia"/>
                <w:color w:val="000000" w:themeColor="text1"/>
                <w:sz w:val="24"/>
              </w:rPr>
              <w:t>70%</w:t>
            </w:r>
            <w:r>
              <w:rPr>
                <w:rFonts w:ascii="仿宋" w:eastAsia="仿宋" w:hAnsi="仿宋" w:hint="eastAsia"/>
                <w:color w:val="000000" w:themeColor="text1"/>
                <w:sz w:val="24"/>
              </w:rPr>
              <w:t>）</w:t>
            </w:r>
          </w:p>
        </w:tc>
        <w:tc>
          <w:tcPr>
            <w:tcW w:w="1595" w:type="dxa"/>
            <w:shd w:val="clear" w:color="auto" w:fill="auto"/>
            <w:vAlign w:val="center"/>
          </w:tcPr>
          <w:p w:rsidR="00977AF7" w:rsidRDefault="004A3427">
            <w:pPr>
              <w:snapToGrid w:val="0"/>
              <w:spacing w:line="360" w:lineRule="auto"/>
              <w:ind w:firstLineChars="15" w:firstLine="36"/>
              <w:jc w:val="center"/>
              <w:rPr>
                <w:rFonts w:ascii="仿宋" w:eastAsia="仿宋" w:hAnsi="仿宋"/>
                <w:color w:val="000000" w:themeColor="text1"/>
                <w:sz w:val="24"/>
              </w:rPr>
            </w:pPr>
            <w:r>
              <w:rPr>
                <w:rFonts w:ascii="仿宋" w:eastAsia="仿宋" w:hAnsi="仿宋" w:hint="eastAsia"/>
                <w:color w:val="000000" w:themeColor="text1"/>
                <w:sz w:val="24"/>
              </w:rPr>
              <w:t>研修规划能力（</w:t>
            </w:r>
            <w:r>
              <w:rPr>
                <w:rFonts w:ascii="仿宋" w:eastAsia="仿宋" w:hAnsi="仿宋" w:hint="eastAsia"/>
                <w:color w:val="000000" w:themeColor="text1"/>
                <w:sz w:val="24"/>
              </w:rPr>
              <w:t>10%</w:t>
            </w:r>
            <w:r>
              <w:rPr>
                <w:rFonts w:ascii="仿宋" w:eastAsia="仿宋" w:hAnsi="仿宋" w:hint="eastAsia"/>
                <w:color w:val="000000" w:themeColor="text1"/>
                <w:sz w:val="24"/>
              </w:rPr>
              <w:t>）</w:t>
            </w:r>
          </w:p>
        </w:tc>
        <w:tc>
          <w:tcPr>
            <w:tcW w:w="5243" w:type="dxa"/>
            <w:shd w:val="clear" w:color="auto" w:fill="auto"/>
            <w:vAlign w:val="center"/>
          </w:tcPr>
          <w:p w:rsidR="00977AF7" w:rsidRDefault="004A3427">
            <w:pPr>
              <w:snapToGrid w:val="0"/>
              <w:spacing w:line="360" w:lineRule="auto"/>
              <w:rPr>
                <w:rFonts w:ascii="仿宋" w:eastAsia="仿宋" w:hAnsi="仿宋"/>
                <w:color w:val="000000" w:themeColor="text1"/>
                <w:sz w:val="24"/>
              </w:rPr>
            </w:pPr>
            <w:r>
              <w:rPr>
                <w:rFonts w:ascii="仿宋" w:eastAsia="仿宋" w:hAnsi="仿宋" w:hint="eastAsia"/>
                <w:color w:val="000000" w:themeColor="text1"/>
                <w:sz w:val="24"/>
              </w:rPr>
              <w:t>完成工作坊研修计划、工作坊研修方案，提交项目组，每项</w:t>
            </w:r>
            <w:r>
              <w:rPr>
                <w:rFonts w:ascii="仿宋" w:eastAsia="仿宋" w:hAnsi="仿宋" w:hint="eastAsia"/>
                <w:color w:val="000000" w:themeColor="text1"/>
                <w:sz w:val="24"/>
              </w:rPr>
              <w:t>5</w:t>
            </w:r>
            <w:r>
              <w:rPr>
                <w:rFonts w:ascii="仿宋" w:eastAsia="仿宋" w:hAnsi="仿宋" w:hint="eastAsia"/>
                <w:color w:val="000000" w:themeColor="text1"/>
                <w:sz w:val="24"/>
              </w:rPr>
              <w:t>分，共计</w:t>
            </w:r>
            <w:r>
              <w:rPr>
                <w:rFonts w:ascii="仿宋" w:eastAsia="仿宋" w:hAnsi="仿宋" w:hint="eastAsia"/>
                <w:color w:val="000000" w:themeColor="text1"/>
                <w:sz w:val="24"/>
              </w:rPr>
              <w:t>10</w:t>
            </w:r>
            <w:r>
              <w:rPr>
                <w:rFonts w:ascii="仿宋" w:eastAsia="仿宋" w:hAnsi="仿宋" w:hint="eastAsia"/>
                <w:color w:val="000000" w:themeColor="text1"/>
                <w:sz w:val="24"/>
              </w:rPr>
              <w:t>分。</w:t>
            </w:r>
          </w:p>
        </w:tc>
      </w:tr>
      <w:tr w:rsidR="00977AF7">
        <w:trPr>
          <w:trHeight w:val="139"/>
          <w:jc w:val="center"/>
        </w:trPr>
        <w:tc>
          <w:tcPr>
            <w:tcW w:w="1177" w:type="dxa"/>
            <w:vMerge/>
            <w:shd w:val="clear" w:color="auto" w:fill="auto"/>
            <w:vAlign w:val="center"/>
          </w:tcPr>
          <w:p w:rsidR="00977AF7" w:rsidRDefault="00977AF7">
            <w:pPr>
              <w:snapToGrid w:val="0"/>
              <w:spacing w:line="360" w:lineRule="auto"/>
              <w:ind w:firstLine="420"/>
              <w:rPr>
                <w:rFonts w:ascii="仿宋" w:eastAsia="仿宋" w:hAnsi="仿宋"/>
                <w:color w:val="000000" w:themeColor="text1"/>
                <w:sz w:val="24"/>
              </w:rPr>
            </w:pPr>
          </w:p>
        </w:tc>
        <w:tc>
          <w:tcPr>
            <w:tcW w:w="1595" w:type="dxa"/>
            <w:shd w:val="clear" w:color="auto" w:fill="auto"/>
            <w:vAlign w:val="center"/>
          </w:tcPr>
          <w:p w:rsidR="00977AF7" w:rsidRDefault="004A3427">
            <w:pPr>
              <w:snapToGrid w:val="0"/>
              <w:spacing w:line="360" w:lineRule="auto"/>
              <w:ind w:firstLineChars="15" w:firstLine="36"/>
              <w:jc w:val="center"/>
              <w:rPr>
                <w:rFonts w:ascii="仿宋" w:eastAsia="仿宋" w:hAnsi="仿宋"/>
                <w:color w:val="000000" w:themeColor="text1"/>
                <w:sz w:val="24"/>
              </w:rPr>
            </w:pPr>
            <w:r>
              <w:rPr>
                <w:rFonts w:ascii="仿宋" w:eastAsia="仿宋" w:hAnsi="仿宋" w:hint="eastAsia"/>
                <w:color w:val="000000" w:themeColor="text1"/>
                <w:sz w:val="24"/>
              </w:rPr>
              <w:t>研修组织能力（</w:t>
            </w:r>
            <w:r>
              <w:rPr>
                <w:rFonts w:ascii="仿宋" w:eastAsia="仿宋" w:hAnsi="仿宋" w:hint="eastAsia"/>
                <w:color w:val="000000" w:themeColor="text1"/>
                <w:sz w:val="24"/>
              </w:rPr>
              <w:t>20%</w:t>
            </w:r>
            <w:r>
              <w:rPr>
                <w:rFonts w:ascii="仿宋" w:eastAsia="仿宋" w:hAnsi="仿宋" w:hint="eastAsia"/>
                <w:color w:val="000000" w:themeColor="text1"/>
                <w:sz w:val="24"/>
              </w:rPr>
              <w:t>）</w:t>
            </w:r>
          </w:p>
        </w:tc>
        <w:tc>
          <w:tcPr>
            <w:tcW w:w="5243" w:type="dxa"/>
            <w:shd w:val="clear" w:color="auto" w:fill="auto"/>
            <w:vAlign w:val="center"/>
          </w:tcPr>
          <w:p w:rsidR="00977AF7" w:rsidRDefault="004A3427">
            <w:pPr>
              <w:snapToGrid w:val="0"/>
              <w:spacing w:line="360" w:lineRule="auto"/>
              <w:rPr>
                <w:rFonts w:ascii="仿宋" w:eastAsia="仿宋" w:hAnsi="仿宋"/>
                <w:color w:val="000000" w:themeColor="text1"/>
                <w:sz w:val="24"/>
              </w:rPr>
            </w:pPr>
            <w:r>
              <w:rPr>
                <w:rFonts w:ascii="仿宋" w:eastAsia="仿宋" w:hAnsi="仿宋" w:hint="eastAsia"/>
                <w:color w:val="000000" w:themeColor="text1"/>
                <w:sz w:val="24"/>
              </w:rPr>
              <w:t>按工作坊研修阶段，</w:t>
            </w:r>
            <w:proofErr w:type="gramStart"/>
            <w:r>
              <w:rPr>
                <w:rFonts w:ascii="仿宋" w:eastAsia="仿宋" w:hAnsi="仿宋" w:hint="eastAsia"/>
                <w:color w:val="000000" w:themeColor="text1"/>
                <w:sz w:val="24"/>
              </w:rPr>
              <w:t>坊员参训</w:t>
            </w:r>
            <w:proofErr w:type="gramEnd"/>
            <w:r>
              <w:rPr>
                <w:rFonts w:ascii="仿宋" w:eastAsia="仿宋" w:hAnsi="仿宋" w:hint="eastAsia"/>
                <w:color w:val="000000" w:themeColor="text1"/>
                <w:sz w:val="24"/>
              </w:rPr>
              <w:t>率、合格率计分，本项满分为</w:t>
            </w:r>
            <w:r>
              <w:rPr>
                <w:rFonts w:ascii="仿宋" w:eastAsia="仿宋" w:hAnsi="仿宋" w:hint="eastAsia"/>
                <w:color w:val="000000" w:themeColor="text1"/>
                <w:sz w:val="24"/>
              </w:rPr>
              <w:t>20</w:t>
            </w:r>
            <w:r>
              <w:rPr>
                <w:rFonts w:ascii="仿宋" w:eastAsia="仿宋" w:hAnsi="仿宋" w:hint="eastAsia"/>
                <w:color w:val="000000" w:themeColor="text1"/>
                <w:sz w:val="24"/>
              </w:rPr>
              <w:t>分。</w:t>
            </w:r>
            <w:r>
              <w:rPr>
                <w:rFonts w:ascii="仿宋" w:eastAsia="仿宋" w:hAnsi="仿宋" w:hint="eastAsia"/>
                <w:color w:val="000000" w:themeColor="text1"/>
                <w:sz w:val="24"/>
              </w:rPr>
              <w:t xml:space="preserve"> </w:t>
            </w:r>
          </w:p>
        </w:tc>
      </w:tr>
      <w:tr w:rsidR="00977AF7">
        <w:trPr>
          <w:trHeight w:val="139"/>
          <w:jc w:val="center"/>
        </w:trPr>
        <w:tc>
          <w:tcPr>
            <w:tcW w:w="1177" w:type="dxa"/>
            <w:vMerge/>
            <w:shd w:val="clear" w:color="auto" w:fill="auto"/>
            <w:vAlign w:val="center"/>
          </w:tcPr>
          <w:p w:rsidR="00977AF7" w:rsidRDefault="00977AF7">
            <w:pPr>
              <w:snapToGrid w:val="0"/>
              <w:spacing w:line="360" w:lineRule="auto"/>
              <w:ind w:firstLine="420"/>
              <w:rPr>
                <w:rFonts w:ascii="仿宋" w:eastAsia="仿宋" w:hAnsi="仿宋"/>
                <w:color w:val="000000" w:themeColor="text1"/>
                <w:sz w:val="24"/>
              </w:rPr>
            </w:pPr>
          </w:p>
        </w:tc>
        <w:tc>
          <w:tcPr>
            <w:tcW w:w="1595" w:type="dxa"/>
            <w:shd w:val="clear" w:color="auto" w:fill="auto"/>
            <w:vAlign w:val="center"/>
          </w:tcPr>
          <w:p w:rsidR="00977AF7" w:rsidRDefault="004A3427">
            <w:pPr>
              <w:snapToGrid w:val="0"/>
              <w:spacing w:line="360" w:lineRule="auto"/>
              <w:ind w:firstLineChars="15" w:firstLine="36"/>
              <w:jc w:val="center"/>
              <w:rPr>
                <w:rFonts w:ascii="仿宋" w:eastAsia="仿宋" w:hAnsi="仿宋"/>
                <w:color w:val="000000" w:themeColor="text1"/>
                <w:sz w:val="24"/>
              </w:rPr>
            </w:pPr>
            <w:r>
              <w:rPr>
                <w:rFonts w:ascii="仿宋" w:eastAsia="仿宋" w:hAnsi="仿宋" w:hint="eastAsia"/>
                <w:color w:val="000000" w:themeColor="text1"/>
                <w:sz w:val="24"/>
              </w:rPr>
              <w:t>研修指导能力（</w:t>
            </w:r>
            <w:r>
              <w:rPr>
                <w:rFonts w:ascii="仿宋" w:eastAsia="仿宋" w:hAnsi="仿宋" w:hint="eastAsia"/>
                <w:color w:val="000000" w:themeColor="text1"/>
                <w:sz w:val="24"/>
              </w:rPr>
              <w:t>25%</w:t>
            </w:r>
            <w:r>
              <w:rPr>
                <w:rFonts w:ascii="仿宋" w:eastAsia="仿宋" w:hAnsi="仿宋" w:hint="eastAsia"/>
                <w:color w:val="000000" w:themeColor="text1"/>
                <w:sz w:val="24"/>
              </w:rPr>
              <w:t>）</w:t>
            </w:r>
          </w:p>
        </w:tc>
        <w:tc>
          <w:tcPr>
            <w:tcW w:w="5243" w:type="dxa"/>
            <w:shd w:val="clear" w:color="auto" w:fill="auto"/>
            <w:vAlign w:val="center"/>
          </w:tcPr>
          <w:p w:rsidR="00977AF7" w:rsidRDefault="004A3427">
            <w:pPr>
              <w:snapToGrid w:val="0"/>
              <w:spacing w:line="360" w:lineRule="auto"/>
              <w:rPr>
                <w:rFonts w:ascii="仿宋" w:eastAsia="仿宋" w:hAnsi="仿宋"/>
                <w:color w:val="000000" w:themeColor="text1"/>
                <w:sz w:val="24"/>
              </w:rPr>
            </w:pPr>
            <w:r>
              <w:rPr>
                <w:rFonts w:ascii="仿宋" w:eastAsia="仿宋" w:hAnsi="仿宋" w:hint="eastAsia"/>
                <w:color w:val="000000" w:themeColor="text1"/>
                <w:sz w:val="24"/>
              </w:rPr>
              <w:t>围绕研修主题，</w:t>
            </w:r>
            <w:r>
              <w:rPr>
                <w:rFonts w:ascii="仿宋" w:eastAsia="仿宋" w:hAnsi="仿宋" w:hint="eastAsia"/>
                <w:color w:val="000000" w:themeColor="text1"/>
                <w:sz w:val="24"/>
              </w:rPr>
              <w:t>1.</w:t>
            </w:r>
            <w:proofErr w:type="gramStart"/>
            <w:r>
              <w:rPr>
                <w:rFonts w:ascii="仿宋" w:eastAsia="仿宋" w:hAnsi="仿宋" w:hint="eastAsia"/>
                <w:color w:val="000000" w:themeColor="text1"/>
                <w:sz w:val="24"/>
              </w:rPr>
              <w:t>组织坊员进行</w:t>
            </w:r>
            <w:proofErr w:type="gramEnd"/>
            <w:r>
              <w:rPr>
                <w:rFonts w:ascii="仿宋" w:eastAsia="仿宋" w:hAnsi="仿宋" w:hint="eastAsia"/>
                <w:color w:val="000000" w:themeColor="text1"/>
                <w:sz w:val="24"/>
              </w:rPr>
              <w:t>研修活动（不少于</w:t>
            </w:r>
            <w:r>
              <w:rPr>
                <w:rFonts w:ascii="仿宋" w:eastAsia="仿宋" w:hAnsi="仿宋" w:hint="eastAsia"/>
                <w:color w:val="000000" w:themeColor="text1"/>
                <w:sz w:val="24"/>
              </w:rPr>
              <w:t>4</w:t>
            </w:r>
            <w:r>
              <w:rPr>
                <w:rFonts w:ascii="仿宋" w:eastAsia="仿宋" w:hAnsi="仿宋" w:hint="eastAsia"/>
                <w:color w:val="000000" w:themeColor="text1"/>
                <w:sz w:val="24"/>
              </w:rPr>
              <w:t>次），</w:t>
            </w:r>
            <w:r>
              <w:rPr>
                <w:rFonts w:ascii="仿宋" w:eastAsia="仿宋" w:hAnsi="仿宋" w:hint="eastAsia"/>
                <w:color w:val="000000" w:themeColor="text1"/>
                <w:sz w:val="24"/>
              </w:rPr>
              <w:t>2.</w:t>
            </w:r>
            <w:r>
              <w:rPr>
                <w:rFonts w:ascii="仿宋" w:eastAsia="仿宋" w:hAnsi="仿宋" w:hint="eastAsia"/>
                <w:color w:val="000000" w:themeColor="text1"/>
                <w:sz w:val="24"/>
              </w:rPr>
              <w:t>编写工作坊简报（不少于</w:t>
            </w:r>
            <w:r>
              <w:rPr>
                <w:rFonts w:ascii="仿宋" w:eastAsia="仿宋" w:hAnsi="仿宋" w:hint="eastAsia"/>
                <w:color w:val="000000" w:themeColor="text1"/>
                <w:sz w:val="24"/>
              </w:rPr>
              <w:t>5</w:t>
            </w:r>
            <w:r>
              <w:rPr>
                <w:rFonts w:ascii="仿宋" w:eastAsia="仿宋" w:hAnsi="仿宋" w:hint="eastAsia"/>
                <w:color w:val="000000" w:themeColor="text1"/>
                <w:sz w:val="24"/>
              </w:rPr>
              <w:t>期），</w:t>
            </w:r>
            <w:r>
              <w:rPr>
                <w:rFonts w:ascii="仿宋" w:eastAsia="仿宋" w:hAnsi="仿宋" w:hint="eastAsia"/>
                <w:color w:val="000000" w:themeColor="text1"/>
                <w:sz w:val="24"/>
              </w:rPr>
              <w:t>3.</w:t>
            </w:r>
            <w:proofErr w:type="gramStart"/>
            <w:r>
              <w:rPr>
                <w:rFonts w:ascii="仿宋" w:eastAsia="仿宋" w:hAnsi="仿宋" w:hint="eastAsia"/>
                <w:color w:val="000000" w:themeColor="text1"/>
                <w:sz w:val="24"/>
              </w:rPr>
              <w:t>批改坊员提交</w:t>
            </w:r>
            <w:proofErr w:type="gramEnd"/>
            <w:r>
              <w:rPr>
                <w:rFonts w:ascii="仿宋" w:eastAsia="仿宋" w:hAnsi="仿宋" w:hint="eastAsia"/>
                <w:color w:val="000000" w:themeColor="text1"/>
                <w:sz w:val="24"/>
              </w:rPr>
              <w:t>的作业（批改一篇作业计</w:t>
            </w:r>
            <w:r>
              <w:rPr>
                <w:rFonts w:ascii="仿宋" w:eastAsia="仿宋" w:hAnsi="仿宋" w:hint="eastAsia"/>
                <w:color w:val="000000" w:themeColor="text1"/>
                <w:sz w:val="24"/>
              </w:rPr>
              <w:t>0.5</w:t>
            </w:r>
            <w:r>
              <w:rPr>
                <w:rFonts w:ascii="仿宋" w:eastAsia="仿宋" w:hAnsi="仿宋" w:hint="eastAsia"/>
                <w:color w:val="000000" w:themeColor="text1"/>
                <w:sz w:val="24"/>
              </w:rPr>
              <w:t>分），三项满分</w:t>
            </w:r>
            <w:r>
              <w:rPr>
                <w:rFonts w:ascii="仿宋" w:eastAsia="仿宋" w:hAnsi="仿宋" w:hint="eastAsia"/>
                <w:color w:val="000000" w:themeColor="text1"/>
                <w:sz w:val="24"/>
              </w:rPr>
              <w:t>30</w:t>
            </w:r>
            <w:r>
              <w:rPr>
                <w:rFonts w:ascii="仿宋" w:eastAsia="仿宋" w:hAnsi="仿宋" w:hint="eastAsia"/>
                <w:color w:val="000000" w:themeColor="text1"/>
                <w:sz w:val="24"/>
              </w:rPr>
              <w:t>分。</w:t>
            </w:r>
          </w:p>
        </w:tc>
      </w:tr>
      <w:tr w:rsidR="00977AF7">
        <w:trPr>
          <w:trHeight w:val="139"/>
          <w:jc w:val="center"/>
        </w:trPr>
        <w:tc>
          <w:tcPr>
            <w:tcW w:w="1177" w:type="dxa"/>
            <w:vMerge/>
            <w:shd w:val="clear" w:color="auto" w:fill="auto"/>
            <w:vAlign w:val="center"/>
          </w:tcPr>
          <w:p w:rsidR="00977AF7" w:rsidRDefault="00977AF7">
            <w:pPr>
              <w:snapToGrid w:val="0"/>
              <w:spacing w:line="360" w:lineRule="auto"/>
              <w:ind w:firstLine="420"/>
              <w:rPr>
                <w:rFonts w:ascii="仿宋" w:eastAsia="仿宋" w:hAnsi="仿宋"/>
                <w:color w:val="000000" w:themeColor="text1"/>
                <w:sz w:val="24"/>
              </w:rPr>
            </w:pPr>
          </w:p>
        </w:tc>
        <w:tc>
          <w:tcPr>
            <w:tcW w:w="1595" w:type="dxa"/>
            <w:shd w:val="clear" w:color="auto" w:fill="auto"/>
            <w:vAlign w:val="center"/>
          </w:tcPr>
          <w:p w:rsidR="00977AF7" w:rsidRDefault="004A3427">
            <w:pPr>
              <w:snapToGrid w:val="0"/>
              <w:spacing w:line="360" w:lineRule="auto"/>
              <w:ind w:firstLineChars="15" w:firstLine="36"/>
              <w:jc w:val="center"/>
              <w:rPr>
                <w:rFonts w:ascii="仿宋" w:eastAsia="仿宋" w:hAnsi="仿宋"/>
                <w:color w:val="000000" w:themeColor="text1"/>
                <w:sz w:val="24"/>
              </w:rPr>
            </w:pPr>
            <w:r>
              <w:rPr>
                <w:rFonts w:ascii="仿宋" w:eastAsia="仿宋" w:hAnsi="仿宋" w:hint="eastAsia"/>
                <w:color w:val="000000" w:themeColor="text1"/>
                <w:sz w:val="24"/>
              </w:rPr>
              <w:t>资源建设能力（</w:t>
            </w:r>
            <w:r>
              <w:rPr>
                <w:rFonts w:ascii="仿宋" w:eastAsia="仿宋" w:hAnsi="仿宋" w:hint="eastAsia"/>
                <w:color w:val="000000" w:themeColor="text1"/>
                <w:sz w:val="24"/>
              </w:rPr>
              <w:t>15%</w:t>
            </w:r>
            <w:r>
              <w:rPr>
                <w:rFonts w:ascii="仿宋" w:eastAsia="仿宋" w:hAnsi="仿宋" w:hint="eastAsia"/>
                <w:color w:val="000000" w:themeColor="text1"/>
                <w:sz w:val="24"/>
              </w:rPr>
              <w:t>）</w:t>
            </w:r>
          </w:p>
        </w:tc>
        <w:tc>
          <w:tcPr>
            <w:tcW w:w="5243" w:type="dxa"/>
            <w:shd w:val="clear" w:color="auto" w:fill="auto"/>
            <w:vAlign w:val="center"/>
          </w:tcPr>
          <w:p w:rsidR="00977AF7" w:rsidRDefault="004A3427">
            <w:pPr>
              <w:snapToGrid w:val="0"/>
              <w:spacing w:line="360" w:lineRule="auto"/>
              <w:rPr>
                <w:rFonts w:ascii="仿宋" w:eastAsia="仿宋" w:hAnsi="仿宋"/>
                <w:color w:val="000000" w:themeColor="text1"/>
                <w:sz w:val="24"/>
              </w:rPr>
            </w:pPr>
            <w:r>
              <w:rPr>
                <w:rFonts w:ascii="仿宋" w:eastAsia="仿宋" w:hAnsi="仿宋" w:hint="eastAsia"/>
                <w:color w:val="000000" w:themeColor="text1"/>
                <w:sz w:val="24"/>
              </w:rPr>
              <w:t>指导学员完成线上研讨交流活动，满分</w:t>
            </w:r>
            <w:r>
              <w:rPr>
                <w:rFonts w:ascii="仿宋" w:eastAsia="仿宋" w:hAnsi="仿宋" w:hint="eastAsia"/>
                <w:color w:val="000000" w:themeColor="text1"/>
                <w:sz w:val="24"/>
              </w:rPr>
              <w:t>15</w:t>
            </w:r>
            <w:r>
              <w:rPr>
                <w:rFonts w:ascii="仿宋" w:eastAsia="仿宋" w:hAnsi="仿宋" w:hint="eastAsia"/>
                <w:color w:val="000000" w:themeColor="text1"/>
                <w:sz w:val="24"/>
              </w:rPr>
              <w:t>分。</w:t>
            </w:r>
          </w:p>
        </w:tc>
      </w:tr>
      <w:tr w:rsidR="00977AF7">
        <w:trPr>
          <w:trHeight w:val="496"/>
          <w:jc w:val="center"/>
        </w:trPr>
        <w:tc>
          <w:tcPr>
            <w:tcW w:w="2772" w:type="dxa"/>
            <w:gridSpan w:val="2"/>
            <w:shd w:val="clear" w:color="auto" w:fill="auto"/>
            <w:vAlign w:val="center"/>
          </w:tcPr>
          <w:p w:rsidR="00977AF7" w:rsidRDefault="004A3427">
            <w:pPr>
              <w:snapToGrid w:val="0"/>
              <w:spacing w:line="360" w:lineRule="auto"/>
              <w:ind w:firstLine="420"/>
              <w:rPr>
                <w:rFonts w:ascii="仿宋" w:eastAsia="仿宋" w:hAnsi="仿宋"/>
                <w:color w:val="000000" w:themeColor="text1"/>
                <w:sz w:val="24"/>
              </w:rPr>
            </w:pPr>
            <w:r>
              <w:rPr>
                <w:rFonts w:ascii="仿宋" w:eastAsia="仿宋" w:hAnsi="仿宋" w:hint="eastAsia"/>
                <w:color w:val="000000" w:themeColor="text1"/>
                <w:sz w:val="24"/>
              </w:rPr>
              <w:t>成果生成（</w:t>
            </w:r>
            <w:r>
              <w:rPr>
                <w:rFonts w:ascii="仿宋" w:eastAsia="仿宋" w:hAnsi="仿宋" w:hint="eastAsia"/>
                <w:color w:val="000000" w:themeColor="text1"/>
                <w:sz w:val="24"/>
              </w:rPr>
              <w:t>10%</w:t>
            </w:r>
            <w:r>
              <w:rPr>
                <w:rFonts w:ascii="仿宋" w:eastAsia="仿宋" w:hAnsi="仿宋" w:hint="eastAsia"/>
                <w:color w:val="000000" w:themeColor="text1"/>
                <w:sz w:val="24"/>
              </w:rPr>
              <w:t>）</w:t>
            </w:r>
          </w:p>
        </w:tc>
        <w:tc>
          <w:tcPr>
            <w:tcW w:w="5243" w:type="dxa"/>
            <w:shd w:val="clear" w:color="auto" w:fill="auto"/>
            <w:vAlign w:val="center"/>
          </w:tcPr>
          <w:p w:rsidR="00977AF7" w:rsidRDefault="004A3427">
            <w:pPr>
              <w:snapToGrid w:val="0"/>
              <w:spacing w:line="360" w:lineRule="auto"/>
              <w:rPr>
                <w:rFonts w:ascii="仿宋" w:eastAsia="仿宋" w:hAnsi="仿宋"/>
                <w:color w:val="000000" w:themeColor="text1"/>
                <w:sz w:val="24"/>
              </w:rPr>
            </w:pPr>
            <w:r>
              <w:rPr>
                <w:rFonts w:ascii="仿宋" w:eastAsia="仿宋" w:hAnsi="仿宋" w:hint="eastAsia"/>
                <w:color w:val="000000" w:themeColor="text1"/>
                <w:sz w:val="24"/>
              </w:rPr>
              <w:t>推荐工作坊内学员优秀作业</w:t>
            </w:r>
            <w:r>
              <w:rPr>
                <w:rFonts w:ascii="仿宋" w:eastAsia="仿宋" w:hAnsi="仿宋" w:hint="eastAsia"/>
                <w:color w:val="000000" w:themeColor="text1"/>
                <w:sz w:val="24"/>
              </w:rPr>
              <w:t>/</w:t>
            </w:r>
            <w:r>
              <w:rPr>
                <w:rFonts w:ascii="仿宋" w:eastAsia="仿宋" w:hAnsi="仿宋" w:hint="eastAsia"/>
                <w:color w:val="000000" w:themeColor="text1"/>
                <w:sz w:val="24"/>
              </w:rPr>
              <w:t>资源，每推荐一篇作业</w:t>
            </w:r>
            <w:r>
              <w:rPr>
                <w:rFonts w:ascii="仿宋" w:eastAsia="仿宋" w:hAnsi="仿宋" w:hint="eastAsia"/>
                <w:color w:val="000000" w:themeColor="text1"/>
                <w:sz w:val="24"/>
              </w:rPr>
              <w:t>/</w:t>
            </w:r>
            <w:r>
              <w:rPr>
                <w:rFonts w:ascii="仿宋" w:eastAsia="仿宋" w:hAnsi="仿宋" w:hint="eastAsia"/>
                <w:color w:val="000000" w:themeColor="text1"/>
                <w:sz w:val="24"/>
              </w:rPr>
              <w:t>资源计</w:t>
            </w:r>
            <w:r>
              <w:rPr>
                <w:rFonts w:ascii="仿宋" w:eastAsia="仿宋" w:hAnsi="仿宋" w:hint="eastAsia"/>
                <w:color w:val="000000" w:themeColor="text1"/>
                <w:sz w:val="24"/>
              </w:rPr>
              <w:t>1</w:t>
            </w:r>
            <w:r>
              <w:rPr>
                <w:rFonts w:ascii="仿宋" w:eastAsia="仿宋" w:hAnsi="仿宋" w:hint="eastAsia"/>
                <w:color w:val="000000" w:themeColor="text1"/>
                <w:sz w:val="24"/>
              </w:rPr>
              <w:t>分；提交工作坊总结计</w:t>
            </w:r>
            <w:r>
              <w:rPr>
                <w:rFonts w:ascii="仿宋" w:eastAsia="仿宋" w:hAnsi="仿宋" w:hint="eastAsia"/>
                <w:color w:val="000000" w:themeColor="text1"/>
                <w:sz w:val="24"/>
              </w:rPr>
              <w:t>5</w:t>
            </w:r>
            <w:r>
              <w:rPr>
                <w:rFonts w:ascii="仿宋" w:eastAsia="仿宋" w:hAnsi="仿宋" w:hint="eastAsia"/>
                <w:color w:val="000000" w:themeColor="text1"/>
                <w:sz w:val="24"/>
              </w:rPr>
              <w:t>分。完成工作坊资源库及作品集，根据作品集质量计分，满分</w:t>
            </w:r>
            <w:r>
              <w:rPr>
                <w:rFonts w:ascii="仿宋" w:eastAsia="仿宋" w:hAnsi="仿宋" w:hint="eastAsia"/>
                <w:color w:val="000000" w:themeColor="text1"/>
                <w:sz w:val="24"/>
              </w:rPr>
              <w:t>10</w:t>
            </w:r>
            <w:r>
              <w:rPr>
                <w:rFonts w:ascii="仿宋" w:eastAsia="仿宋" w:hAnsi="仿宋" w:hint="eastAsia"/>
                <w:color w:val="000000" w:themeColor="text1"/>
                <w:sz w:val="24"/>
              </w:rPr>
              <w:t>分。</w:t>
            </w:r>
          </w:p>
        </w:tc>
      </w:tr>
    </w:tbl>
    <w:p w:rsidR="00977AF7" w:rsidRDefault="004A3427" w:rsidP="00CC14F2">
      <w:pPr>
        <w:spacing w:beforeLines="150" w:afterLines="50"/>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 xml:space="preserve">4. </w:t>
      </w:r>
      <w:r>
        <w:rPr>
          <w:rFonts w:ascii="仿宋" w:eastAsia="仿宋" w:hAnsi="仿宋" w:cs="仿宋" w:hint="eastAsia"/>
          <w:b/>
          <w:color w:val="000000" w:themeColor="text1"/>
          <w:sz w:val="24"/>
        </w:rPr>
        <w:t>项目学校考核（建议学校自评）</w:t>
      </w:r>
    </w:p>
    <w:tbl>
      <w:tblPr>
        <w:tblW w:w="78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16"/>
        <w:gridCol w:w="5376"/>
        <w:gridCol w:w="988"/>
      </w:tblGrid>
      <w:tr w:rsidR="00977AF7">
        <w:trPr>
          <w:trHeight w:val="319"/>
          <w:jc w:val="center"/>
        </w:trPr>
        <w:tc>
          <w:tcPr>
            <w:tcW w:w="1516" w:type="dxa"/>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考核项目</w:t>
            </w:r>
          </w:p>
        </w:tc>
        <w:tc>
          <w:tcPr>
            <w:tcW w:w="5376" w:type="dxa"/>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考核内容</w:t>
            </w:r>
          </w:p>
        </w:tc>
        <w:tc>
          <w:tcPr>
            <w:tcW w:w="988" w:type="dxa"/>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比例</w:t>
            </w:r>
          </w:p>
        </w:tc>
      </w:tr>
      <w:tr w:rsidR="00977AF7">
        <w:trPr>
          <w:trHeight w:val="335"/>
          <w:jc w:val="center"/>
        </w:trPr>
        <w:tc>
          <w:tcPr>
            <w:tcW w:w="151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方案规划</w:t>
            </w:r>
          </w:p>
        </w:tc>
        <w:tc>
          <w:tcPr>
            <w:tcW w:w="5376" w:type="dxa"/>
          </w:tcPr>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根据区县要求</w:t>
            </w:r>
            <w:r>
              <w:rPr>
                <w:rFonts w:ascii="仿宋" w:eastAsia="仿宋" w:hAnsi="仿宋" w:cs="仿宋" w:hint="eastAsia"/>
                <w:color w:val="000000" w:themeColor="text1"/>
                <w:kern w:val="0"/>
                <w:sz w:val="24"/>
              </w:rPr>
              <w:t>,</w:t>
            </w:r>
            <w:r>
              <w:rPr>
                <w:rFonts w:ascii="仿宋" w:eastAsia="仿宋" w:hAnsi="仿宋" w:cs="仿宋" w:hint="eastAsia"/>
                <w:color w:val="000000" w:themeColor="text1"/>
                <w:kern w:val="0"/>
                <w:sz w:val="24"/>
              </w:rPr>
              <w:t>制定校本研修规划与实施方案。</w:t>
            </w:r>
          </w:p>
        </w:tc>
        <w:tc>
          <w:tcPr>
            <w:tcW w:w="988" w:type="dxa"/>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10%</w:t>
            </w:r>
          </w:p>
        </w:tc>
      </w:tr>
      <w:tr w:rsidR="00977AF7">
        <w:trPr>
          <w:trHeight w:val="627"/>
          <w:jc w:val="center"/>
        </w:trPr>
        <w:tc>
          <w:tcPr>
            <w:tcW w:w="151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校长参与度</w:t>
            </w:r>
          </w:p>
        </w:tc>
        <w:tc>
          <w:tcPr>
            <w:tcW w:w="5376" w:type="dxa"/>
          </w:tcPr>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校长为校本研修的第一责任人，积极参与校本研修的规划和组织实施。</w:t>
            </w:r>
          </w:p>
        </w:tc>
        <w:tc>
          <w:tcPr>
            <w:tcW w:w="988" w:type="dxa"/>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15%</w:t>
            </w:r>
          </w:p>
        </w:tc>
      </w:tr>
      <w:tr w:rsidR="00977AF7">
        <w:trPr>
          <w:trHeight w:val="627"/>
          <w:jc w:val="center"/>
        </w:trPr>
        <w:tc>
          <w:tcPr>
            <w:tcW w:w="151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校本研修制度</w:t>
            </w:r>
          </w:p>
        </w:tc>
        <w:tc>
          <w:tcPr>
            <w:tcW w:w="5376" w:type="dxa"/>
          </w:tcPr>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完善校本研修制度，明确校内各方职责，建立激励与约束机制。</w:t>
            </w:r>
          </w:p>
        </w:tc>
        <w:tc>
          <w:tcPr>
            <w:tcW w:w="988" w:type="dxa"/>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10%</w:t>
            </w:r>
          </w:p>
        </w:tc>
      </w:tr>
      <w:tr w:rsidR="00977AF7">
        <w:trPr>
          <w:trHeight w:val="627"/>
          <w:jc w:val="center"/>
        </w:trPr>
        <w:tc>
          <w:tcPr>
            <w:tcW w:w="151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培训者队伍</w:t>
            </w:r>
          </w:p>
        </w:tc>
        <w:tc>
          <w:tcPr>
            <w:tcW w:w="5376" w:type="dxa"/>
          </w:tcPr>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color w:val="000000" w:themeColor="text1"/>
                <w:sz w:val="24"/>
              </w:rPr>
              <w:t>建立校级培训者队伍，提升培训者组织实施网络支持下的校本研修的能力。</w:t>
            </w:r>
          </w:p>
        </w:tc>
        <w:tc>
          <w:tcPr>
            <w:tcW w:w="988" w:type="dxa"/>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20%</w:t>
            </w:r>
          </w:p>
        </w:tc>
      </w:tr>
      <w:tr w:rsidR="00977AF7">
        <w:trPr>
          <w:trHeight w:val="627"/>
          <w:jc w:val="center"/>
        </w:trPr>
        <w:tc>
          <w:tcPr>
            <w:tcW w:w="151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资源库建设</w:t>
            </w:r>
          </w:p>
        </w:tc>
        <w:tc>
          <w:tcPr>
            <w:tcW w:w="5376" w:type="dxa"/>
          </w:tcPr>
          <w:p w:rsidR="00977AF7" w:rsidRDefault="004A3427">
            <w:pPr>
              <w:spacing w:line="360" w:lineRule="auto"/>
              <w:rPr>
                <w:rFonts w:ascii="仿宋" w:eastAsia="仿宋" w:hAnsi="仿宋" w:cs="仿宋"/>
                <w:color w:val="000000" w:themeColor="text1"/>
                <w:sz w:val="24"/>
              </w:rPr>
            </w:pPr>
            <w:r>
              <w:rPr>
                <w:rFonts w:ascii="仿宋" w:eastAsia="仿宋" w:hAnsi="仿宋" w:cs="仿宋" w:hint="eastAsia"/>
                <w:bCs/>
                <w:color w:val="000000" w:themeColor="text1"/>
                <w:sz w:val="24"/>
              </w:rPr>
              <w:t>整合校本研修中的生成性资源；学校资源库的建设与使用情况。</w:t>
            </w:r>
          </w:p>
        </w:tc>
        <w:tc>
          <w:tcPr>
            <w:tcW w:w="988" w:type="dxa"/>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20%</w:t>
            </w:r>
          </w:p>
        </w:tc>
      </w:tr>
      <w:tr w:rsidR="00977AF7">
        <w:trPr>
          <w:trHeight w:val="319"/>
          <w:jc w:val="center"/>
        </w:trPr>
        <w:tc>
          <w:tcPr>
            <w:tcW w:w="151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过程监管</w:t>
            </w:r>
          </w:p>
        </w:tc>
        <w:tc>
          <w:tcPr>
            <w:tcW w:w="5376" w:type="dxa"/>
          </w:tcPr>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bCs/>
                <w:color w:val="000000" w:themeColor="text1"/>
                <w:sz w:val="24"/>
              </w:rPr>
              <w:t>对教师研修的过程监管和绩效评估工作情况。</w:t>
            </w:r>
          </w:p>
        </w:tc>
        <w:tc>
          <w:tcPr>
            <w:tcW w:w="988" w:type="dxa"/>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15%</w:t>
            </w:r>
          </w:p>
        </w:tc>
      </w:tr>
      <w:tr w:rsidR="00977AF7">
        <w:trPr>
          <w:trHeight w:val="329"/>
          <w:jc w:val="center"/>
        </w:trPr>
        <w:tc>
          <w:tcPr>
            <w:tcW w:w="151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总</w:t>
            </w:r>
            <w:r>
              <w:rPr>
                <w:rFonts w:ascii="仿宋" w:eastAsia="仿宋" w:hAnsi="仿宋" w:cs="仿宋" w:hint="eastAsia"/>
                <w:b/>
                <w:color w:val="000000" w:themeColor="text1"/>
                <w:kern w:val="0"/>
                <w:sz w:val="24"/>
              </w:rPr>
              <w:t xml:space="preserve">  </w:t>
            </w:r>
            <w:r>
              <w:rPr>
                <w:rFonts w:ascii="仿宋" w:eastAsia="仿宋" w:hAnsi="仿宋" w:cs="仿宋" w:hint="eastAsia"/>
                <w:b/>
                <w:color w:val="000000" w:themeColor="text1"/>
                <w:kern w:val="0"/>
                <w:sz w:val="24"/>
              </w:rPr>
              <w:t>结</w:t>
            </w:r>
          </w:p>
        </w:tc>
        <w:tc>
          <w:tcPr>
            <w:tcW w:w="5376" w:type="dxa"/>
          </w:tcPr>
          <w:p w:rsidR="00977AF7" w:rsidRDefault="004A3427">
            <w:pPr>
              <w:spacing w:line="360" w:lineRule="auto"/>
              <w:rPr>
                <w:rFonts w:ascii="仿宋" w:eastAsia="仿宋" w:hAnsi="仿宋" w:cs="仿宋"/>
                <w:bCs/>
                <w:color w:val="000000" w:themeColor="text1"/>
                <w:sz w:val="24"/>
              </w:rPr>
            </w:pPr>
            <w:r>
              <w:rPr>
                <w:rFonts w:ascii="仿宋" w:eastAsia="仿宋" w:hAnsi="仿宋" w:cs="仿宋" w:hint="eastAsia"/>
                <w:bCs/>
                <w:color w:val="000000" w:themeColor="text1"/>
                <w:sz w:val="24"/>
              </w:rPr>
              <w:t>撰写校级培训工作结。</w:t>
            </w:r>
          </w:p>
        </w:tc>
        <w:tc>
          <w:tcPr>
            <w:tcW w:w="988" w:type="dxa"/>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10%</w:t>
            </w:r>
          </w:p>
        </w:tc>
      </w:tr>
    </w:tbl>
    <w:p w:rsidR="00977AF7" w:rsidRDefault="004A3427" w:rsidP="00CC14F2">
      <w:pPr>
        <w:spacing w:beforeLines="100" w:afterLines="50"/>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5.</w:t>
      </w:r>
      <w:r>
        <w:rPr>
          <w:rFonts w:ascii="仿宋" w:eastAsia="仿宋" w:hAnsi="仿宋" w:cs="仿宋" w:hint="eastAsia"/>
          <w:b/>
          <w:color w:val="000000" w:themeColor="text1"/>
          <w:sz w:val="24"/>
        </w:rPr>
        <w:t>项目区县考核（建议区县自评）</w:t>
      </w:r>
    </w:p>
    <w:tbl>
      <w:tblPr>
        <w:tblW w:w="780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496"/>
        <w:gridCol w:w="5351"/>
        <w:gridCol w:w="953"/>
      </w:tblGrid>
      <w:tr w:rsidR="00977AF7">
        <w:trPr>
          <w:trHeight w:val="441"/>
          <w:jc w:val="center"/>
        </w:trPr>
        <w:tc>
          <w:tcPr>
            <w:tcW w:w="149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考核项目</w:t>
            </w:r>
          </w:p>
        </w:tc>
        <w:tc>
          <w:tcPr>
            <w:tcW w:w="5351"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考核内容</w:t>
            </w:r>
          </w:p>
        </w:tc>
        <w:tc>
          <w:tcPr>
            <w:tcW w:w="953" w:type="dxa"/>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比例</w:t>
            </w:r>
          </w:p>
        </w:tc>
      </w:tr>
      <w:tr w:rsidR="00977AF7">
        <w:trPr>
          <w:trHeight w:val="1840"/>
          <w:jc w:val="center"/>
        </w:trPr>
        <w:tc>
          <w:tcPr>
            <w:tcW w:w="149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方案规划</w:t>
            </w:r>
          </w:p>
        </w:tc>
        <w:tc>
          <w:tcPr>
            <w:tcW w:w="5351" w:type="dxa"/>
            <w:vAlign w:val="center"/>
          </w:tcPr>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bCs/>
                <w:color w:val="000000" w:themeColor="text1"/>
                <w:sz w:val="24"/>
              </w:rPr>
              <w:t>根据省市要求，制定培训规划与实施方案。</w:t>
            </w:r>
            <w:r>
              <w:rPr>
                <w:rFonts w:ascii="仿宋" w:eastAsia="仿宋" w:hAnsi="仿宋" w:cs="仿宋" w:hint="eastAsia"/>
                <w:color w:val="000000" w:themeColor="text1"/>
                <w:kern w:val="0"/>
                <w:sz w:val="24"/>
              </w:rPr>
              <w:t>培训目标定位合理，既符合国培项目总体要求，又兼顾本地教师全员培训实际。</w:t>
            </w:r>
          </w:p>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线上研修活动设计合理；线下研修活动设计丰富，具有特色与创新，可操作性强，能够有效促进跨校交流合作，激发教师学习积极性。</w:t>
            </w:r>
          </w:p>
        </w:tc>
        <w:tc>
          <w:tcPr>
            <w:tcW w:w="953" w:type="dxa"/>
            <w:vAlign w:val="center"/>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10%</w:t>
            </w:r>
          </w:p>
        </w:tc>
      </w:tr>
      <w:tr w:rsidR="00977AF7">
        <w:trPr>
          <w:trHeight w:val="747"/>
          <w:jc w:val="center"/>
        </w:trPr>
        <w:tc>
          <w:tcPr>
            <w:tcW w:w="149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lastRenderedPageBreak/>
              <w:t>网络研修社区</w:t>
            </w:r>
          </w:p>
        </w:tc>
        <w:tc>
          <w:tcPr>
            <w:tcW w:w="5351" w:type="dxa"/>
            <w:vAlign w:val="center"/>
          </w:tcPr>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color w:val="000000" w:themeColor="text1"/>
                <w:sz w:val="24"/>
              </w:rPr>
              <w:t>县域教师网络研修社区及指导学校建立网络研修社区情况。</w:t>
            </w:r>
          </w:p>
        </w:tc>
        <w:tc>
          <w:tcPr>
            <w:tcW w:w="953" w:type="dxa"/>
            <w:vAlign w:val="center"/>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15%</w:t>
            </w:r>
          </w:p>
        </w:tc>
      </w:tr>
      <w:tr w:rsidR="00977AF7">
        <w:trPr>
          <w:trHeight w:val="1015"/>
          <w:jc w:val="center"/>
        </w:trPr>
        <w:tc>
          <w:tcPr>
            <w:tcW w:w="149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培训者队伍</w:t>
            </w:r>
          </w:p>
        </w:tc>
        <w:tc>
          <w:tcPr>
            <w:tcW w:w="5351" w:type="dxa"/>
            <w:vAlign w:val="center"/>
          </w:tcPr>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分学科配备县级骨干培训者队伍，培训者业务能力强，充分发挥教研员作用。</w:t>
            </w:r>
          </w:p>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校级培训者队伍配备合理，培训活动设计科学。</w:t>
            </w:r>
          </w:p>
        </w:tc>
        <w:tc>
          <w:tcPr>
            <w:tcW w:w="953" w:type="dxa"/>
            <w:vAlign w:val="center"/>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20%</w:t>
            </w:r>
          </w:p>
        </w:tc>
      </w:tr>
      <w:tr w:rsidR="00977AF7">
        <w:trPr>
          <w:trHeight w:val="1028"/>
          <w:jc w:val="center"/>
        </w:trPr>
        <w:tc>
          <w:tcPr>
            <w:tcW w:w="149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本地资源库建设</w:t>
            </w:r>
          </w:p>
        </w:tc>
        <w:tc>
          <w:tcPr>
            <w:tcW w:w="5351" w:type="dxa"/>
            <w:vAlign w:val="center"/>
          </w:tcPr>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bCs/>
                <w:color w:val="000000" w:themeColor="text1"/>
                <w:sz w:val="24"/>
              </w:rPr>
              <w:t>本土化区域资源库建设与使用情况；</w:t>
            </w:r>
            <w:r>
              <w:rPr>
                <w:rFonts w:ascii="仿宋" w:eastAsia="仿宋" w:hAnsi="仿宋" w:cs="仿宋" w:hint="eastAsia"/>
                <w:color w:val="000000" w:themeColor="text1"/>
                <w:kern w:val="0"/>
                <w:sz w:val="24"/>
              </w:rPr>
              <w:t>资源建设计划正确合理，能够有效发挥培训过程生成性资源。</w:t>
            </w:r>
          </w:p>
        </w:tc>
        <w:tc>
          <w:tcPr>
            <w:tcW w:w="953" w:type="dxa"/>
            <w:vAlign w:val="center"/>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15%</w:t>
            </w:r>
          </w:p>
        </w:tc>
      </w:tr>
      <w:tr w:rsidR="00977AF7">
        <w:trPr>
          <w:trHeight w:val="1535"/>
          <w:jc w:val="center"/>
        </w:trPr>
        <w:tc>
          <w:tcPr>
            <w:tcW w:w="149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过程与监管</w:t>
            </w:r>
          </w:p>
        </w:tc>
        <w:tc>
          <w:tcPr>
            <w:tcW w:w="5351" w:type="dxa"/>
            <w:vAlign w:val="center"/>
          </w:tcPr>
          <w:p w:rsidR="00977AF7" w:rsidRDefault="004A3427">
            <w:pPr>
              <w:spacing w:line="360" w:lineRule="auto"/>
              <w:rPr>
                <w:rFonts w:ascii="仿宋" w:eastAsia="仿宋" w:hAnsi="仿宋" w:cs="仿宋"/>
                <w:bCs/>
                <w:color w:val="000000" w:themeColor="text1"/>
                <w:sz w:val="24"/>
              </w:rPr>
            </w:pPr>
            <w:r>
              <w:rPr>
                <w:rFonts w:ascii="仿宋" w:eastAsia="仿宋" w:hAnsi="仿宋" w:cs="仿宋" w:hint="eastAsia"/>
                <w:color w:val="000000" w:themeColor="text1"/>
                <w:kern w:val="0"/>
                <w:sz w:val="24"/>
              </w:rPr>
              <w:t>对项目校的过程监管和绩效评估措施得力。</w:t>
            </w:r>
          </w:p>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加强与网络研修支持服务机构的沟通协调，监管得力。</w:t>
            </w:r>
          </w:p>
          <w:p w:rsidR="00977AF7" w:rsidRDefault="004A3427">
            <w:pPr>
              <w:spacing w:line="360" w:lineRule="auto"/>
              <w:rPr>
                <w:rFonts w:ascii="仿宋" w:eastAsia="仿宋" w:hAnsi="仿宋" w:cs="仿宋"/>
                <w:bCs/>
                <w:color w:val="000000" w:themeColor="text1"/>
                <w:sz w:val="24"/>
              </w:rPr>
            </w:pPr>
            <w:r>
              <w:rPr>
                <w:rFonts w:ascii="仿宋" w:eastAsia="仿宋" w:hAnsi="仿宋" w:cs="仿宋" w:hint="eastAsia"/>
                <w:color w:val="000000" w:themeColor="text1"/>
                <w:kern w:val="0"/>
                <w:sz w:val="24"/>
              </w:rPr>
              <w:t>对各级培训者和学员的管理考核措施得力，能够有效激发积极性。</w:t>
            </w:r>
          </w:p>
        </w:tc>
        <w:tc>
          <w:tcPr>
            <w:tcW w:w="953" w:type="dxa"/>
            <w:vAlign w:val="center"/>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15%</w:t>
            </w:r>
          </w:p>
        </w:tc>
      </w:tr>
      <w:tr w:rsidR="00977AF7">
        <w:trPr>
          <w:trHeight w:val="620"/>
          <w:jc w:val="center"/>
        </w:trPr>
        <w:tc>
          <w:tcPr>
            <w:tcW w:w="149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经费保障</w:t>
            </w:r>
          </w:p>
        </w:tc>
        <w:tc>
          <w:tcPr>
            <w:tcW w:w="5351" w:type="dxa"/>
            <w:vAlign w:val="center"/>
          </w:tcPr>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县级安排专项经费用于支持项目实施，经费支持力度大，使用合理。</w:t>
            </w:r>
          </w:p>
        </w:tc>
        <w:tc>
          <w:tcPr>
            <w:tcW w:w="953" w:type="dxa"/>
            <w:vAlign w:val="center"/>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10%</w:t>
            </w:r>
          </w:p>
        </w:tc>
      </w:tr>
      <w:tr w:rsidR="00977AF7">
        <w:trPr>
          <w:trHeight w:val="961"/>
          <w:jc w:val="center"/>
        </w:trPr>
        <w:tc>
          <w:tcPr>
            <w:tcW w:w="1496" w:type="dxa"/>
            <w:vAlign w:val="center"/>
          </w:tcPr>
          <w:p w:rsidR="00977AF7" w:rsidRDefault="004A3427">
            <w:pPr>
              <w:spacing w:line="360" w:lineRule="auto"/>
              <w:jc w:val="center"/>
              <w:rPr>
                <w:rFonts w:ascii="仿宋" w:eastAsia="仿宋" w:hAnsi="仿宋" w:cs="仿宋"/>
                <w:b/>
                <w:color w:val="000000" w:themeColor="text1"/>
                <w:kern w:val="0"/>
                <w:sz w:val="24"/>
              </w:rPr>
            </w:pPr>
            <w:r>
              <w:rPr>
                <w:rFonts w:ascii="仿宋" w:eastAsia="仿宋" w:hAnsi="仿宋" w:cs="仿宋" w:hint="eastAsia"/>
                <w:b/>
                <w:color w:val="000000" w:themeColor="text1"/>
                <w:kern w:val="0"/>
                <w:sz w:val="24"/>
              </w:rPr>
              <w:t>总结与推广</w:t>
            </w:r>
          </w:p>
        </w:tc>
        <w:tc>
          <w:tcPr>
            <w:tcW w:w="5351" w:type="dxa"/>
            <w:vAlign w:val="center"/>
          </w:tcPr>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做好培训项目的总结工作；</w:t>
            </w:r>
          </w:p>
          <w:p w:rsidR="00977AF7" w:rsidRDefault="004A3427">
            <w:pPr>
              <w:spacing w:line="360" w:lineRule="auto"/>
              <w:rPr>
                <w:rFonts w:ascii="仿宋" w:eastAsia="仿宋" w:hAnsi="仿宋" w:cs="仿宋"/>
                <w:color w:val="000000" w:themeColor="text1"/>
                <w:kern w:val="0"/>
                <w:sz w:val="24"/>
              </w:rPr>
            </w:pPr>
            <w:r>
              <w:rPr>
                <w:rFonts w:ascii="仿宋" w:eastAsia="仿宋" w:hAnsi="仿宋" w:cs="仿宋" w:hint="eastAsia"/>
                <w:bCs/>
                <w:color w:val="000000" w:themeColor="text1"/>
                <w:sz w:val="24"/>
              </w:rPr>
              <w:t>及时发掘“</w:t>
            </w:r>
            <w:r>
              <w:rPr>
                <w:rFonts w:ascii="仿宋" w:eastAsia="仿宋" w:hAnsi="仿宋" w:cs="仿宋" w:hint="eastAsia"/>
                <w:color w:val="000000" w:themeColor="text1"/>
                <w:sz w:val="24"/>
              </w:rPr>
              <w:t>好学校、好教师、好成果”，做好典型经验、先进做法的总结与宣传推广。</w:t>
            </w:r>
          </w:p>
        </w:tc>
        <w:tc>
          <w:tcPr>
            <w:tcW w:w="953" w:type="dxa"/>
            <w:vAlign w:val="center"/>
          </w:tcPr>
          <w:p w:rsidR="00977AF7" w:rsidRDefault="004A3427">
            <w:pPr>
              <w:spacing w:line="360" w:lineRule="auto"/>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15%</w:t>
            </w:r>
          </w:p>
        </w:tc>
      </w:tr>
    </w:tbl>
    <w:p w:rsidR="00977AF7" w:rsidRDefault="004A3427" w:rsidP="00CC14F2">
      <w:pPr>
        <w:pStyle w:val="1"/>
        <w:spacing w:before="460" w:line="240" w:lineRule="auto"/>
        <w:ind w:firstLineChars="200" w:firstLine="482"/>
        <w:rPr>
          <w:rFonts w:ascii="仿宋" w:eastAsia="仿宋" w:hAnsi="仿宋"/>
          <w:color w:val="000000" w:themeColor="text1"/>
          <w:sz w:val="24"/>
          <w:szCs w:val="24"/>
        </w:rPr>
      </w:pPr>
      <w:bookmarkStart w:id="14" w:name="_Toc457414467"/>
      <w:bookmarkStart w:id="15" w:name="_Toc457489947"/>
      <w:r>
        <w:rPr>
          <w:rFonts w:ascii="仿宋" w:eastAsia="仿宋" w:hAnsi="仿宋" w:hint="eastAsia"/>
          <w:color w:val="000000" w:themeColor="text1"/>
          <w:sz w:val="24"/>
          <w:szCs w:val="24"/>
        </w:rPr>
        <w:t>七、研修特色与创新</w:t>
      </w:r>
      <w:bookmarkEnd w:id="14"/>
      <w:bookmarkEnd w:id="15"/>
    </w:p>
    <w:p w:rsidR="00977AF7" w:rsidRDefault="004A3427" w:rsidP="00CC14F2">
      <w:pPr>
        <w:adjustRightInd w:val="0"/>
        <w:snapToGrid w:val="0"/>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1</w:t>
      </w:r>
      <w:r>
        <w:rPr>
          <w:rFonts w:ascii="仿宋" w:eastAsia="仿宋" w:hAnsi="仿宋" w:cs="仿宋" w:hint="eastAsia"/>
          <w:b/>
          <w:color w:val="000000" w:themeColor="text1"/>
          <w:sz w:val="24"/>
        </w:rPr>
        <w:t>、坚持主题设计，遵循“减负增效”原则</w:t>
      </w:r>
    </w:p>
    <w:p w:rsidR="00977AF7" w:rsidRDefault="004A3427">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项目方案立足教学实践，进行主题设计，提升教学能力。为响应教育部文件精神、适应中小学教师实际情况，陕西师范大学在山西省中西部项目方案设计方面将遵循“减负增效”的原则，主要有以下几方面的举措：（</w:t>
      </w:r>
      <w:r>
        <w:rPr>
          <w:rFonts w:ascii="仿宋" w:eastAsia="仿宋" w:hAnsi="仿宋" w:cs="仿宋" w:hint="eastAsia"/>
          <w:color w:val="000000" w:themeColor="text1"/>
          <w:sz w:val="24"/>
        </w:rPr>
        <w:t>1</w:t>
      </w:r>
      <w:r>
        <w:rPr>
          <w:rFonts w:ascii="仿宋" w:eastAsia="仿宋" w:hAnsi="仿宋" w:cs="仿宋" w:hint="eastAsia"/>
          <w:color w:val="000000" w:themeColor="text1"/>
          <w:sz w:val="24"/>
        </w:rPr>
        <w:t>）内容设计更适应教师教学的一线需求，同时在研修平台提供更多课件资源以支持中小学教师教学需求；（</w:t>
      </w:r>
      <w:r>
        <w:rPr>
          <w:rFonts w:ascii="仿宋" w:eastAsia="仿宋" w:hAnsi="仿宋" w:cs="仿宋" w:hint="eastAsia"/>
          <w:color w:val="000000" w:themeColor="text1"/>
          <w:sz w:val="24"/>
        </w:rPr>
        <w:t>2</w:t>
      </w:r>
      <w:r>
        <w:rPr>
          <w:rFonts w:ascii="仿宋" w:eastAsia="仿宋" w:hAnsi="仿宋" w:cs="仿宋" w:hint="eastAsia"/>
          <w:color w:val="000000" w:themeColor="text1"/>
          <w:sz w:val="24"/>
        </w:rPr>
        <w:t>）培训项目的阶段设计尽量吻合中小学教师的教学周期，</w:t>
      </w:r>
      <w:r>
        <w:rPr>
          <w:rFonts w:ascii="仿宋" w:eastAsia="仿宋" w:hAnsi="仿宋" w:cs="仿宋" w:hint="eastAsia"/>
          <w:color w:val="000000" w:themeColor="text1"/>
          <w:sz w:val="24"/>
        </w:rPr>
        <w:t>2017</w:t>
      </w:r>
      <w:r>
        <w:rPr>
          <w:rFonts w:ascii="仿宋" w:eastAsia="仿宋" w:hAnsi="仿宋" w:cs="仿宋" w:hint="eastAsia"/>
          <w:color w:val="000000" w:themeColor="text1"/>
          <w:sz w:val="24"/>
        </w:rPr>
        <w:t>年项目主体研修活动自</w:t>
      </w:r>
      <w:r>
        <w:rPr>
          <w:rFonts w:ascii="仿宋" w:eastAsia="仿宋" w:hAnsi="仿宋" w:cs="仿宋" w:hint="eastAsia"/>
          <w:color w:val="000000" w:themeColor="text1"/>
          <w:sz w:val="24"/>
        </w:rPr>
        <w:t>2017</w:t>
      </w:r>
      <w:r>
        <w:rPr>
          <w:rFonts w:ascii="仿宋" w:eastAsia="仿宋" w:hAnsi="仿宋" w:cs="仿宋" w:hint="eastAsia"/>
          <w:color w:val="000000" w:themeColor="text1"/>
          <w:sz w:val="24"/>
        </w:rPr>
        <w:t>年</w:t>
      </w:r>
      <w:r>
        <w:rPr>
          <w:rFonts w:ascii="仿宋" w:eastAsia="仿宋" w:hAnsi="仿宋" w:cs="仿宋" w:hint="eastAsia"/>
          <w:color w:val="000000" w:themeColor="text1"/>
          <w:sz w:val="24"/>
        </w:rPr>
        <w:t>9</w:t>
      </w:r>
      <w:r>
        <w:rPr>
          <w:rFonts w:ascii="仿宋" w:eastAsia="仿宋" w:hAnsi="仿宋" w:cs="仿宋" w:hint="eastAsia"/>
          <w:color w:val="000000" w:themeColor="text1"/>
          <w:sz w:val="24"/>
        </w:rPr>
        <w:t>月份开始，至</w:t>
      </w:r>
      <w:r>
        <w:rPr>
          <w:rFonts w:ascii="仿宋" w:eastAsia="仿宋" w:hAnsi="仿宋" w:cs="仿宋" w:hint="eastAsia"/>
          <w:color w:val="000000" w:themeColor="text1"/>
          <w:sz w:val="24"/>
        </w:rPr>
        <w:t>2018</w:t>
      </w:r>
      <w:r>
        <w:rPr>
          <w:rFonts w:ascii="仿宋" w:eastAsia="仿宋" w:hAnsi="仿宋" w:cs="仿宋" w:hint="eastAsia"/>
          <w:color w:val="000000" w:themeColor="text1"/>
          <w:sz w:val="24"/>
        </w:rPr>
        <w:t>年</w:t>
      </w:r>
      <w:r>
        <w:rPr>
          <w:rFonts w:ascii="仿宋" w:eastAsia="仿宋" w:hAnsi="仿宋" w:cs="仿宋" w:hint="eastAsia"/>
          <w:color w:val="000000" w:themeColor="text1"/>
          <w:sz w:val="24"/>
        </w:rPr>
        <w:t>1</w:t>
      </w:r>
      <w:r>
        <w:rPr>
          <w:rFonts w:ascii="仿宋" w:eastAsia="仿宋" w:hAnsi="仿宋" w:cs="仿宋" w:hint="eastAsia"/>
          <w:color w:val="000000" w:themeColor="text1"/>
          <w:sz w:val="24"/>
        </w:rPr>
        <w:t>月结束；（</w:t>
      </w:r>
      <w:r>
        <w:rPr>
          <w:rFonts w:ascii="仿宋" w:eastAsia="仿宋" w:hAnsi="仿宋" w:cs="仿宋" w:hint="eastAsia"/>
          <w:color w:val="000000" w:themeColor="text1"/>
          <w:sz w:val="24"/>
        </w:rPr>
        <w:t>3</w:t>
      </w:r>
      <w:r>
        <w:rPr>
          <w:rFonts w:ascii="仿宋" w:eastAsia="仿宋" w:hAnsi="仿宋" w:cs="仿宋" w:hint="eastAsia"/>
          <w:color w:val="000000" w:themeColor="text1"/>
          <w:sz w:val="24"/>
        </w:rPr>
        <w:t>）研修活动设计与项目校本年度校本研修活动充分协调，参</w:t>
      </w:r>
      <w:proofErr w:type="gramStart"/>
      <w:r>
        <w:rPr>
          <w:rFonts w:ascii="仿宋" w:eastAsia="仿宋" w:hAnsi="仿宋" w:cs="仿宋" w:hint="eastAsia"/>
          <w:color w:val="000000" w:themeColor="text1"/>
          <w:sz w:val="24"/>
        </w:rPr>
        <w:t>训教师</w:t>
      </w:r>
      <w:proofErr w:type="gramEnd"/>
      <w:r>
        <w:rPr>
          <w:rFonts w:ascii="仿宋" w:eastAsia="仿宋" w:hAnsi="仿宋" w:cs="仿宋" w:hint="eastAsia"/>
          <w:color w:val="000000" w:themeColor="text1"/>
          <w:sz w:val="24"/>
        </w:rPr>
        <w:t>在完成本职教研工作的同时，也完成了相关的</w:t>
      </w:r>
      <w:r>
        <w:rPr>
          <w:rFonts w:ascii="仿宋" w:eastAsia="仿宋" w:hAnsi="仿宋" w:cs="仿宋" w:hint="eastAsia"/>
          <w:color w:val="000000" w:themeColor="text1"/>
          <w:sz w:val="24"/>
        </w:rPr>
        <w:t>培训任务，减少培训的工作量。</w:t>
      </w:r>
    </w:p>
    <w:p w:rsidR="00977AF7" w:rsidRDefault="004A3427">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内容方面注重参</w:t>
      </w:r>
      <w:proofErr w:type="gramStart"/>
      <w:r>
        <w:rPr>
          <w:rFonts w:ascii="仿宋" w:eastAsia="仿宋" w:hAnsi="仿宋" w:cs="仿宋" w:hint="eastAsia"/>
          <w:color w:val="000000" w:themeColor="text1"/>
          <w:sz w:val="24"/>
        </w:rPr>
        <w:t>训教师</w:t>
      </w:r>
      <w:proofErr w:type="gramEnd"/>
      <w:r>
        <w:rPr>
          <w:rFonts w:ascii="仿宋" w:eastAsia="仿宋" w:hAnsi="仿宋" w:cs="仿宋" w:hint="eastAsia"/>
          <w:color w:val="000000" w:themeColor="text1"/>
          <w:sz w:val="24"/>
        </w:rPr>
        <w:t>立德树人，通过中华传统文化涵养师德，争做“四</w:t>
      </w:r>
      <w:r>
        <w:rPr>
          <w:rFonts w:ascii="仿宋" w:eastAsia="仿宋" w:hAnsi="仿宋" w:cs="仿宋" w:hint="eastAsia"/>
          <w:color w:val="000000" w:themeColor="text1"/>
          <w:sz w:val="24"/>
        </w:rPr>
        <w:lastRenderedPageBreak/>
        <w:t>有好老师”立足课堂教学实践，学用结合，聚焦教学工作的重难点问题及解决，关注学生发展核心素养，重视信息技术在教育教学中的深度融合，提高中小学教师教育实施水平和解决教学工作重难点问题的能力。</w:t>
      </w:r>
    </w:p>
    <w:p w:rsidR="00977AF7" w:rsidRDefault="004A3427" w:rsidP="00CC14F2">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2</w:t>
      </w:r>
      <w:r>
        <w:rPr>
          <w:rFonts w:ascii="仿宋" w:eastAsia="仿宋" w:hAnsi="仿宋" w:cs="仿宋" w:hint="eastAsia"/>
          <w:b/>
          <w:color w:val="000000" w:themeColor="text1"/>
          <w:sz w:val="24"/>
        </w:rPr>
        <w:t>、灵活多样的混合式研修模式</w:t>
      </w:r>
    </w:p>
    <w:p w:rsidR="00977AF7" w:rsidRDefault="004A3427">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项目设计以远程网络研修为主线，配合集中面授、专家答疑、教学示范、现场诊断、教学实践等多种培训方式，创建独特的混合式研修模式，可供项目县根据当地需求，灵活选择。为保证培训效果，适时加入线上线下教学环节。</w:t>
      </w:r>
      <w:r>
        <w:rPr>
          <w:rFonts w:ascii="仿宋" w:eastAsia="仿宋" w:hAnsi="仿宋" w:cs="仿宋" w:hint="eastAsia"/>
          <w:color w:val="000000" w:themeColor="text1"/>
          <w:sz w:val="24"/>
        </w:rPr>
        <w:t>网络远程研修，重在建立本地常态化研修机制（促常态）；集中面授重在明确目标开拓视野（明目标）；专家答疑重在帮助乡村教师解决教学重点和难点问题（求突破）；教学实践重在把学到的知识运用于教学，边学习边实践（促运用）。</w:t>
      </w:r>
    </w:p>
    <w:p w:rsidR="00977AF7" w:rsidRDefault="004A3427" w:rsidP="00CC14F2">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3</w:t>
      </w:r>
      <w:r>
        <w:rPr>
          <w:rFonts w:ascii="仿宋" w:eastAsia="仿宋" w:hAnsi="仿宋" w:cs="仿宋" w:hint="eastAsia"/>
          <w:b/>
          <w:color w:val="000000" w:themeColor="text1"/>
          <w:sz w:val="24"/>
        </w:rPr>
        <w:t>、教研</w:t>
      </w:r>
      <w:proofErr w:type="gramStart"/>
      <w:r>
        <w:rPr>
          <w:rFonts w:ascii="仿宋" w:eastAsia="仿宋" w:hAnsi="仿宋" w:cs="仿宋" w:hint="eastAsia"/>
          <w:b/>
          <w:color w:val="000000" w:themeColor="text1"/>
          <w:sz w:val="24"/>
        </w:rPr>
        <w:t>训</w:t>
      </w:r>
      <w:proofErr w:type="gramEnd"/>
      <w:r>
        <w:rPr>
          <w:rFonts w:ascii="仿宋" w:eastAsia="仿宋" w:hAnsi="仿宋" w:cs="仿宋" w:hint="eastAsia"/>
          <w:b/>
          <w:color w:val="000000" w:themeColor="text1"/>
          <w:sz w:val="24"/>
        </w:rPr>
        <w:t>一体化平台设计</w:t>
      </w:r>
    </w:p>
    <w:p w:rsidR="00977AF7" w:rsidRDefault="004A3427">
      <w:pPr>
        <w:widowControl/>
        <w:tabs>
          <w:tab w:val="left" w:pos="3104"/>
        </w:tabs>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将“教学”、“研修”、“培训”这三重围绕教师专业发展的需求进行功能整合和重构，推出了集“教、</w:t>
      </w:r>
      <w:proofErr w:type="gramStart"/>
      <w:r>
        <w:rPr>
          <w:rFonts w:ascii="仿宋" w:eastAsia="仿宋" w:hAnsi="仿宋" w:cs="仿宋" w:hint="eastAsia"/>
          <w:color w:val="000000" w:themeColor="text1"/>
          <w:sz w:val="24"/>
        </w:rPr>
        <w:t>研</w:t>
      </w:r>
      <w:proofErr w:type="gramEnd"/>
      <w:r>
        <w:rPr>
          <w:rFonts w:ascii="仿宋" w:eastAsia="仿宋" w:hAnsi="仿宋" w:cs="仿宋" w:hint="eastAsia"/>
          <w:color w:val="000000" w:themeColor="text1"/>
          <w:sz w:val="24"/>
        </w:rPr>
        <w:t>、训”三位一体的系统化平台。</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平台立足于课堂教学，从教学的实际出发，多角度、多方面地整合资源，为教师提供了交互性、生成性、互动性、生态化的学习环境，形成“学习即生活”教师终身学习的典范模式，全面改善教师研修的网络空间设计，方便学校教研组实施校本研修、区域实施区域研修，极大地提高了教师利用网络优势研究课堂教学的自主学习和探索的能力。</w:t>
      </w:r>
    </w:p>
    <w:p w:rsidR="00977AF7" w:rsidRDefault="004A3427" w:rsidP="00CC14F2">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4</w:t>
      </w:r>
      <w:r>
        <w:rPr>
          <w:rFonts w:ascii="仿宋" w:eastAsia="仿宋" w:hAnsi="仿宋" w:cs="仿宋" w:hint="eastAsia"/>
          <w:b/>
          <w:color w:val="000000" w:themeColor="text1"/>
          <w:sz w:val="24"/>
        </w:rPr>
        <w:t>、方便适用的研修工具支持</w:t>
      </w:r>
    </w:p>
    <w:p w:rsidR="00977AF7" w:rsidRDefault="004A3427">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研修平台除</w:t>
      </w:r>
      <w:proofErr w:type="gramStart"/>
      <w:r>
        <w:rPr>
          <w:rFonts w:ascii="仿宋" w:eastAsia="仿宋" w:hAnsi="仿宋" w:cs="仿宋" w:hint="eastAsia"/>
          <w:color w:val="000000" w:themeColor="text1"/>
          <w:sz w:val="24"/>
        </w:rPr>
        <w:t>提供学</w:t>
      </w:r>
      <w:proofErr w:type="gramEnd"/>
      <w:r>
        <w:rPr>
          <w:rFonts w:ascii="仿宋" w:eastAsia="仿宋" w:hAnsi="仿宋" w:cs="仿宋" w:hint="eastAsia"/>
          <w:color w:val="000000" w:themeColor="text1"/>
          <w:sz w:val="24"/>
        </w:rPr>
        <w:t>情数据分析、音视频互动、问题收集与整理等常规研修工具外，还专门对教师教学及培训行为进行分析，提供以下特色研修工具：</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1</w:t>
      </w:r>
      <w:r>
        <w:rPr>
          <w:rFonts w:ascii="仿宋" w:eastAsia="仿宋" w:hAnsi="仿宋" w:cs="仿宋" w:hint="eastAsia"/>
          <w:color w:val="000000" w:themeColor="text1"/>
          <w:sz w:val="24"/>
        </w:rPr>
        <w:t>）</w:t>
      </w:r>
      <w:proofErr w:type="gramStart"/>
      <w:r>
        <w:rPr>
          <w:rFonts w:ascii="仿宋" w:eastAsia="仿宋" w:hAnsi="仿宋" w:cs="仿宋" w:hint="eastAsia"/>
          <w:b/>
          <w:bCs/>
          <w:color w:val="000000" w:themeColor="text1"/>
          <w:sz w:val="24"/>
        </w:rPr>
        <w:t>录课助手</w:t>
      </w:r>
      <w:r>
        <w:rPr>
          <w:rFonts w:ascii="仿宋" w:eastAsia="仿宋" w:hAnsi="仿宋" w:cs="仿宋" w:hint="eastAsia"/>
          <w:color w:val="000000" w:themeColor="text1"/>
          <w:sz w:val="24"/>
        </w:rPr>
        <w:t>支持微课等</w:t>
      </w:r>
      <w:proofErr w:type="gramEnd"/>
      <w:r>
        <w:rPr>
          <w:rFonts w:ascii="仿宋" w:eastAsia="仿宋" w:hAnsi="仿宋" w:cs="仿宋" w:hint="eastAsia"/>
          <w:color w:val="000000" w:themeColor="text1"/>
          <w:sz w:val="24"/>
        </w:rPr>
        <w:t>生成资源建设</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为解决教师</w:t>
      </w:r>
      <w:r>
        <w:rPr>
          <w:rFonts w:ascii="仿宋" w:eastAsia="仿宋" w:hAnsi="仿宋" w:cs="仿宋" w:hint="eastAsia"/>
          <w:color w:val="000000" w:themeColor="text1"/>
          <w:sz w:val="24"/>
        </w:rPr>
        <w:t>自主</w:t>
      </w:r>
      <w:proofErr w:type="gramStart"/>
      <w:r>
        <w:rPr>
          <w:rFonts w:ascii="仿宋" w:eastAsia="仿宋" w:hAnsi="仿宋" w:cs="仿宋" w:hint="eastAsia"/>
          <w:color w:val="000000" w:themeColor="text1"/>
          <w:sz w:val="24"/>
        </w:rPr>
        <w:t>录课困难</w:t>
      </w:r>
      <w:proofErr w:type="gramEnd"/>
      <w:r>
        <w:rPr>
          <w:rFonts w:ascii="仿宋" w:eastAsia="仿宋" w:hAnsi="仿宋" w:cs="仿宋" w:hint="eastAsia"/>
          <w:color w:val="000000" w:themeColor="text1"/>
          <w:sz w:val="24"/>
        </w:rPr>
        <w:t>，格式不统一的问题，本平台提供便捷的课程录制及转码功能。“录课助手”实现傻瓜式一键录制课程。</w:t>
      </w:r>
      <w:proofErr w:type="gramStart"/>
      <w:r>
        <w:rPr>
          <w:rFonts w:ascii="仿宋" w:eastAsia="仿宋" w:hAnsi="仿宋" w:cs="仿宋" w:hint="eastAsia"/>
          <w:color w:val="000000" w:themeColor="text1"/>
          <w:sz w:val="24"/>
        </w:rPr>
        <w:t>微课录制</w:t>
      </w:r>
      <w:proofErr w:type="gramEnd"/>
      <w:r>
        <w:rPr>
          <w:rFonts w:ascii="仿宋" w:eastAsia="仿宋" w:hAnsi="仿宋" w:cs="仿宋" w:hint="eastAsia"/>
          <w:color w:val="000000" w:themeColor="text1"/>
          <w:sz w:val="24"/>
        </w:rPr>
        <w:t>神器成为老师自制课程的有力助手！</w:t>
      </w:r>
    </w:p>
    <w:p w:rsidR="00977AF7" w:rsidRDefault="004A3427">
      <w:pPr>
        <w:widowControl/>
        <w:tabs>
          <w:tab w:val="left" w:pos="1290"/>
        </w:tabs>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老师仅需准备一个自带摄像头和话筒笔记本电脑，将准备好的讲义导入“录课助手”中，一键操作开始录制；</w:t>
      </w:r>
      <w:proofErr w:type="gramStart"/>
      <w:r>
        <w:rPr>
          <w:rFonts w:ascii="仿宋" w:eastAsia="仿宋" w:hAnsi="仿宋" w:cs="仿宋" w:hint="eastAsia"/>
          <w:color w:val="000000" w:themeColor="text1"/>
          <w:sz w:val="24"/>
        </w:rPr>
        <w:t>录课老师</w:t>
      </w:r>
      <w:proofErr w:type="gramEnd"/>
      <w:r>
        <w:rPr>
          <w:rFonts w:ascii="仿宋" w:eastAsia="仿宋" w:hAnsi="仿宋" w:cs="仿宋" w:hint="eastAsia"/>
          <w:color w:val="000000" w:themeColor="text1"/>
          <w:sz w:val="24"/>
        </w:rPr>
        <w:t>简易操作控制开始录制、暂停录制、结束录制。“录课助手”还支持外接摄像机，以获取更清晰和广视角的视频画</w:t>
      </w:r>
      <w:r>
        <w:rPr>
          <w:rFonts w:ascii="仿宋" w:eastAsia="仿宋" w:hAnsi="仿宋" w:cs="仿宋" w:hint="eastAsia"/>
          <w:color w:val="000000" w:themeColor="text1"/>
          <w:sz w:val="24"/>
        </w:rPr>
        <w:lastRenderedPageBreak/>
        <w:t>面。录制好的视频会自动保存为通用视频格式，教师传到平台上，可供另作它用。</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 xml:space="preserve">(2) </w:t>
      </w:r>
      <w:r>
        <w:rPr>
          <w:rFonts w:ascii="仿宋" w:eastAsia="仿宋" w:hAnsi="仿宋" w:cs="仿宋" w:hint="eastAsia"/>
          <w:b/>
          <w:bCs/>
          <w:color w:val="000000" w:themeColor="text1"/>
          <w:sz w:val="24"/>
        </w:rPr>
        <w:t>直播交流系统</w:t>
      </w:r>
      <w:r>
        <w:rPr>
          <w:rFonts w:ascii="仿宋" w:eastAsia="仿宋" w:hAnsi="仿宋" w:cs="仿宋" w:hint="eastAsia"/>
          <w:color w:val="000000" w:themeColor="text1"/>
          <w:sz w:val="24"/>
        </w:rPr>
        <w:t>支持区域内教研活动开展</w:t>
      </w:r>
    </w:p>
    <w:p w:rsidR="00977AF7" w:rsidRDefault="004A3427">
      <w:pPr>
        <w:spacing w:before="48" w:after="48"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本平台提供自主研发的实时音视频互动交流工具——“直播交流系统”，多种应用模式满足各类远程沟通的实际需求，工作坊</w:t>
      </w:r>
      <w:proofErr w:type="gramStart"/>
      <w:r>
        <w:rPr>
          <w:rFonts w:ascii="仿宋" w:eastAsia="仿宋" w:hAnsi="仿宋" w:cs="仿宋" w:hint="eastAsia"/>
          <w:color w:val="000000" w:themeColor="text1"/>
          <w:sz w:val="24"/>
        </w:rPr>
        <w:t>坊</w:t>
      </w:r>
      <w:proofErr w:type="gramEnd"/>
      <w:r>
        <w:rPr>
          <w:rFonts w:ascii="仿宋" w:eastAsia="仿宋" w:hAnsi="仿宋" w:cs="仿宋" w:hint="eastAsia"/>
          <w:color w:val="000000" w:themeColor="text1"/>
          <w:sz w:val="24"/>
        </w:rPr>
        <w:t>主可通过系统组织开展跨校教研活动、远程学情会议、远程教学交流、远程评课、远程操作指导等活动开展，交流过程还可自动录制，并自动保存到平台，作为生成性资源供学员研修使用。</w:t>
      </w:r>
    </w:p>
    <w:p w:rsidR="00977AF7" w:rsidRDefault="004A3427">
      <w:pPr>
        <w:widowControl/>
        <w:ind w:firstLineChars="150" w:firstLine="360"/>
        <w:jc w:val="left"/>
        <w:rPr>
          <w:rFonts w:ascii="仿宋" w:eastAsia="仿宋" w:hAnsi="仿宋" w:cs="仿宋"/>
          <w:color w:val="000000" w:themeColor="text1"/>
          <w:sz w:val="24"/>
        </w:rPr>
      </w:pPr>
      <w:r>
        <w:rPr>
          <w:rFonts w:ascii="仿宋" w:eastAsia="仿宋" w:hAnsi="仿宋" w:cs="仿宋" w:hint="eastAsia"/>
          <w:color w:val="000000" w:themeColor="text1"/>
          <w:sz w:val="24"/>
        </w:rPr>
        <w:t>(3)</w:t>
      </w:r>
      <w:r>
        <w:rPr>
          <w:rFonts w:ascii="仿宋" w:eastAsia="仿宋" w:hAnsi="仿宋" w:cs="仿宋" w:hint="eastAsia"/>
          <w:b/>
          <w:bCs/>
          <w:color w:val="000000" w:themeColor="text1"/>
          <w:sz w:val="24"/>
        </w:rPr>
        <w:t>“教师教育”</w:t>
      </w:r>
      <w:r>
        <w:rPr>
          <w:rFonts w:ascii="仿宋" w:eastAsia="仿宋" w:hAnsi="仿宋" w:cs="仿宋" w:hint="eastAsia"/>
          <w:b/>
          <w:bCs/>
          <w:color w:val="000000" w:themeColor="text1"/>
          <w:sz w:val="24"/>
        </w:rPr>
        <w:t>APP</w:t>
      </w:r>
      <w:r>
        <w:rPr>
          <w:rFonts w:ascii="仿宋" w:eastAsia="仿宋" w:hAnsi="仿宋" w:cs="仿宋" w:hint="eastAsia"/>
          <w:color w:val="000000" w:themeColor="text1"/>
          <w:sz w:val="24"/>
        </w:rPr>
        <w:t>随时随地满足研修学习需求</w:t>
      </w:r>
    </w:p>
    <w:p w:rsidR="00977AF7" w:rsidRDefault="004A3427">
      <w:pPr>
        <w:spacing w:before="48" w:after="48"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为满足参训老师随时随地参与研修学习的需要，顺应移动互联时代的趋势，平台还开发了“教师教育”</w:t>
      </w:r>
      <w:r>
        <w:rPr>
          <w:rFonts w:ascii="仿宋" w:eastAsia="仿宋" w:hAnsi="仿宋" w:cs="仿宋" w:hint="eastAsia"/>
          <w:color w:val="000000" w:themeColor="text1"/>
          <w:sz w:val="24"/>
        </w:rPr>
        <w:t>APP</w:t>
      </w:r>
      <w:r>
        <w:rPr>
          <w:rFonts w:ascii="仿宋" w:eastAsia="仿宋" w:hAnsi="仿宋" w:cs="仿宋" w:hint="eastAsia"/>
          <w:color w:val="000000" w:themeColor="text1"/>
          <w:sz w:val="24"/>
        </w:rPr>
        <w:t>，支持苹果、安卓两大主流手机操作系统。参训老师可以充分利用碎片化时间，完成课程学习、参</w:t>
      </w:r>
      <w:r>
        <w:rPr>
          <w:rFonts w:ascii="仿宋" w:eastAsia="仿宋" w:hAnsi="仿宋" w:cs="仿宋" w:hint="eastAsia"/>
          <w:color w:val="000000" w:themeColor="text1"/>
          <w:sz w:val="24"/>
        </w:rPr>
        <w:t>与评课活动和主题式研修互动交流活动等。</w:t>
      </w:r>
    </w:p>
    <w:p w:rsidR="00977AF7" w:rsidRDefault="004A3427">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参训老师下载“教师教育”</w:t>
      </w:r>
      <w:r>
        <w:rPr>
          <w:rFonts w:ascii="仿宋" w:eastAsia="仿宋" w:hAnsi="仿宋" w:cs="仿宋" w:hint="eastAsia"/>
          <w:color w:val="000000" w:themeColor="text1"/>
          <w:sz w:val="24"/>
        </w:rPr>
        <w:t>APP</w:t>
      </w:r>
      <w:r>
        <w:rPr>
          <w:rFonts w:ascii="仿宋" w:eastAsia="仿宋" w:hAnsi="仿宋" w:cs="仿宋" w:hint="eastAsia"/>
          <w:color w:val="000000" w:themeColor="text1"/>
          <w:sz w:val="24"/>
        </w:rPr>
        <w:t>后，</w:t>
      </w:r>
      <w:proofErr w:type="gramStart"/>
      <w:r>
        <w:rPr>
          <w:rFonts w:ascii="仿宋" w:eastAsia="仿宋" w:hAnsi="仿宋" w:cs="仿宋" w:hint="eastAsia"/>
          <w:color w:val="000000" w:themeColor="text1"/>
          <w:sz w:val="24"/>
        </w:rPr>
        <w:t>可第一时间</w:t>
      </w:r>
      <w:proofErr w:type="gramEnd"/>
      <w:r>
        <w:rPr>
          <w:rFonts w:ascii="仿宋" w:eastAsia="仿宋" w:hAnsi="仿宋" w:cs="仿宋" w:hint="eastAsia"/>
          <w:color w:val="000000" w:themeColor="text1"/>
          <w:sz w:val="24"/>
        </w:rPr>
        <w:t>获取研修通知，不会再因诸事繁忙错过专家组织的教研活动和</w:t>
      </w:r>
      <w:proofErr w:type="gramStart"/>
      <w:r>
        <w:rPr>
          <w:rFonts w:ascii="仿宋" w:eastAsia="仿宋" w:hAnsi="仿宋" w:cs="仿宋" w:hint="eastAsia"/>
          <w:color w:val="000000" w:themeColor="text1"/>
          <w:sz w:val="24"/>
        </w:rPr>
        <w:t>坊主</w:t>
      </w:r>
      <w:proofErr w:type="gramEnd"/>
      <w:r>
        <w:rPr>
          <w:rFonts w:ascii="仿宋" w:eastAsia="仿宋" w:hAnsi="仿宋" w:cs="仿宋" w:hint="eastAsia"/>
          <w:color w:val="000000" w:themeColor="text1"/>
          <w:sz w:val="24"/>
        </w:rPr>
        <w:t>布置的作业，也降低了沟通成本、提高了沟通效率。</w:t>
      </w:r>
    </w:p>
    <w:p w:rsidR="00977AF7" w:rsidRDefault="004A3427" w:rsidP="00CC14F2">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5</w:t>
      </w:r>
      <w:r>
        <w:rPr>
          <w:rFonts w:ascii="仿宋" w:eastAsia="仿宋" w:hAnsi="仿宋" w:cs="仿宋" w:hint="eastAsia"/>
          <w:b/>
          <w:color w:val="000000" w:themeColor="text1"/>
          <w:sz w:val="24"/>
        </w:rPr>
        <w:t>、课程资源“高端”与“接地气”的有机结合</w:t>
      </w:r>
    </w:p>
    <w:p w:rsidR="00977AF7" w:rsidRDefault="004A3427">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陕西师范大学与国家基础教育资源共建共享联盟实现“强强联合”。陕西师范大学有着悠久的历史，在教师培养培训方面拥有丰富的资源和经验；国家基础教育资源共建共享联盟是由中国人民大学附属中学牵头创办的，经十年的发展，汇集了全国各地名校</w:t>
      </w:r>
      <w:r>
        <w:rPr>
          <w:rFonts w:ascii="仿宋" w:eastAsia="仿宋" w:hAnsi="仿宋" w:cs="仿宋" w:hint="eastAsia"/>
          <w:color w:val="000000" w:themeColor="text1"/>
          <w:sz w:val="24"/>
        </w:rPr>
        <w:t>6</w:t>
      </w:r>
      <w:r>
        <w:rPr>
          <w:rFonts w:ascii="仿宋" w:eastAsia="仿宋" w:hAnsi="仿宋" w:cs="仿宋" w:hint="eastAsia"/>
          <w:color w:val="000000" w:themeColor="text1"/>
          <w:sz w:val="24"/>
        </w:rPr>
        <w:t>万多条优质资源，服务于全国</w:t>
      </w:r>
      <w:r>
        <w:rPr>
          <w:rFonts w:ascii="仿宋" w:eastAsia="仿宋" w:hAnsi="仿宋" w:cs="仿宋" w:hint="eastAsia"/>
          <w:color w:val="000000" w:themeColor="text1"/>
          <w:sz w:val="24"/>
        </w:rPr>
        <w:t>4500</w:t>
      </w:r>
      <w:r>
        <w:rPr>
          <w:rFonts w:ascii="仿宋" w:eastAsia="仿宋" w:hAnsi="仿宋" w:cs="仿宋" w:hint="eastAsia"/>
          <w:color w:val="000000" w:themeColor="text1"/>
          <w:sz w:val="24"/>
        </w:rPr>
        <w:t>多家联盟校</w:t>
      </w:r>
      <w:r>
        <w:rPr>
          <w:rFonts w:ascii="仿宋" w:eastAsia="仿宋" w:hAnsi="仿宋" w:cs="仿宋" w:hint="eastAsia"/>
          <w:color w:val="000000" w:themeColor="text1"/>
          <w:sz w:val="24"/>
        </w:rPr>
        <w:t>70</w:t>
      </w:r>
      <w:r>
        <w:rPr>
          <w:rFonts w:ascii="仿宋" w:eastAsia="仿宋" w:hAnsi="仿宋" w:cs="仿宋" w:hint="eastAsia"/>
          <w:color w:val="000000" w:themeColor="text1"/>
          <w:sz w:val="24"/>
        </w:rPr>
        <w:t>多万</w:t>
      </w:r>
      <w:r>
        <w:rPr>
          <w:rFonts w:ascii="仿宋" w:eastAsia="仿宋" w:hAnsi="仿宋" w:cs="仿宋" w:hint="eastAsia"/>
          <w:color w:val="000000" w:themeColor="text1"/>
          <w:sz w:val="24"/>
        </w:rPr>
        <w:t>实名注册的教师和学生；人大附中“双师教学”项目，被远程校长和老师们称之为“教师培训中最行之有效的途径”。人大附中是“国内领先、国际一流”知名中学，联盟和人大附中拥有丰富的一线教学资源。集高校资源和一线名校资源优势于一体，打造教师教育生态圈，为当地教师培训和发展提供一场饕餮盛宴。</w:t>
      </w:r>
    </w:p>
    <w:p w:rsidR="00977AF7" w:rsidRDefault="004A3427">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在保持课程资源“高端大气上档次”优势的同时，项目组在紧密结合调研需求分析的基础上，结合乡村教师专业发展需要，针对性设计课程，使得培训资源在“高端”与“接地气”有机结合。在中西部国培项目实施过程中，聘请</w:t>
      </w:r>
      <w:r>
        <w:rPr>
          <w:rFonts w:ascii="仿宋" w:eastAsia="仿宋" w:hAnsi="仿宋" w:cs="仿宋" w:hint="eastAsia"/>
          <w:color w:val="000000" w:themeColor="text1"/>
          <w:sz w:val="24"/>
        </w:rPr>
        <w:lastRenderedPageBreak/>
        <w:t>当地一线名师、教研员加入专家团队</w:t>
      </w:r>
      <w:r>
        <w:rPr>
          <w:rFonts w:ascii="仿宋" w:eastAsia="仿宋" w:hAnsi="仿宋" w:cs="仿宋" w:hint="eastAsia"/>
          <w:color w:val="000000" w:themeColor="text1"/>
          <w:sz w:val="24"/>
        </w:rPr>
        <w:t>，提升项目实施的针对性成效；课程特点体现体系化、实践化、人性化、碎片化、</w:t>
      </w:r>
      <w:proofErr w:type="gramStart"/>
      <w:r>
        <w:rPr>
          <w:rFonts w:ascii="仿宋" w:eastAsia="仿宋" w:hAnsi="仿宋" w:cs="仿宋" w:hint="eastAsia"/>
          <w:color w:val="000000" w:themeColor="text1"/>
          <w:sz w:val="24"/>
        </w:rPr>
        <w:t>微课化</w:t>
      </w:r>
      <w:proofErr w:type="gramEnd"/>
      <w:r>
        <w:rPr>
          <w:rFonts w:ascii="仿宋" w:eastAsia="仿宋" w:hAnsi="仿宋" w:cs="仿宋" w:hint="eastAsia"/>
          <w:color w:val="000000" w:themeColor="text1"/>
          <w:sz w:val="24"/>
        </w:rPr>
        <w:t>等特点，课程紧贴课堂教学实践，直接帮助学员学用结合。</w:t>
      </w:r>
    </w:p>
    <w:p w:rsidR="00977AF7" w:rsidRDefault="004A3427" w:rsidP="00CC14F2">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6</w:t>
      </w:r>
      <w:r>
        <w:rPr>
          <w:rFonts w:ascii="仿宋" w:eastAsia="仿宋" w:hAnsi="仿宋" w:cs="仿宋" w:hint="eastAsia"/>
          <w:b/>
          <w:color w:val="000000" w:themeColor="text1"/>
          <w:sz w:val="24"/>
        </w:rPr>
        <w:t>、全面细致的服务保障</w:t>
      </w:r>
    </w:p>
    <w:p w:rsidR="00977AF7" w:rsidRDefault="004A3427">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陕西师大不断总结实施“国培计划”的经验，持续改进技术服务的管理流程和运作机制。</w:t>
      </w:r>
      <w:bookmarkStart w:id="16" w:name="OLE_LINK18"/>
      <w:bookmarkStart w:id="17" w:name="OLE_LINK19"/>
      <w:bookmarkStart w:id="18" w:name="OLE_LINK20"/>
      <w:r>
        <w:rPr>
          <w:rFonts w:ascii="仿宋" w:eastAsia="仿宋" w:hAnsi="仿宋" w:cs="仿宋" w:hint="eastAsia"/>
          <w:color w:val="000000" w:themeColor="text1"/>
          <w:sz w:val="24"/>
        </w:rPr>
        <w:t>设立了职能完善的项目服务团队，保障区域管理者、坊主、学员等享受人性化而便捷的研修服务。本项目支持服务呼叫中心拥有</w:t>
      </w:r>
      <w:r>
        <w:rPr>
          <w:rFonts w:ascii="仿宋" w:eastAsia="仿宋" w:hAnsi="仿宋" w:cs="仿宋" w:hint="eastAsia"/>
          <w:color w:val="000000" w:themeColor="text1"/>
          <w:sz w:val="24"/>
        </w:rPr>
        <w:t>300</w:t>
      </w:r>
      <w:r>
        <w:rPr>
          <w:rFonts w:ascii="仿宋" w:eastAsia="仿宋" w:hAnsi="仿宋" w:cs="仿宋" w:hint="eastAsia"/>
          <w:color w:val="000000" w:themeColor="text1"/>
          <w:sz w:val="24"/>
        </w:rPr>
        <w:t>个</w:t>
      </w:r>
      <w:proofErr w:type="gramStart"/>
      <w:r>
        <w:rPr>
          <w:rFonts w:ascii="仿宋" w:eastAsia="仿宋" w:hAnsi="仿宋" w:cs="仿宋" w:hint="eastAsia"/>
          <w:color w:val="000000" w:themeColor="text1"/>
          <w:sz w:val="24"/>
        </w:rPr>
        <w:t>座席</w:t>
      </w:r>
      <w:proofErr w:type="gramEnd"/>
      <w:r>
        <w:rPr>
          <w:rFonts w:ascii="仿宋" w:eastAsia="仿宋" w:hAnsi="仿宋" w:cs="仿宋" w:hint="eastAsia"/>
          <w:color w:val="000000" w:themeColor="text1"/>
          <w:sz w:val="24"/>
        </w:rPr>
        <w:t>，服务热线</w:t>
      </w:r>
      <w:r>
        <w:rPr>
          <w:rFonts w:ascii="仿宋" w:eastAsia="仿宋" w:hAnsi="仿宋" w:cs="仿宋" w:hint="eastAsia"/>
          <w:color w:val="000000" w:themeColor="text1"/>
          <w:sz w:val="24"/>
        </w:rPr>
        <w:t>4000100686</w:t>
      </w:r>
      <w:r>
        <w:rPr>
          <w:rFonts w:ascii="仿宋" w:eastAsia="仿宋" w:hAnsi="仿宋" w:cs="仿宋" w:hint="eastAsia"/>
          <w:color w:val="000000" w:themeColor="text1"/>
          <w:sz w:val="24"/>
        </w:rPr>
        <w:t>为参</w:t>
      </w:r>
      <w:proofErr w:type="gramStart"/>
      <w:r>
        <w:rPr>
          <w:rFonts w:ascii="仿宋" w:eastAsia="仿宋" w:hAnsi="仿宋" w:cs="仿宋" w:hint="eastAsia"/>
          <w:color w:val="000000" w:themeColor="text1"/>
          <w:sz w:val="24"/>
        </w:rPr>
        <w:t>训教师提供</w:t>
      </w:r>
      <w:proofErr w:type="gramEnd"/>
      <w:r>
        <w:rPr>
          <w:rFonts w:ascii="仿宋" w:eastAsia="仿宋" w:hAnsi="仿宋" w:cs="仿宋" w:hint="eastAsia"/>
          <w:color w:val="000000" w:themeColor="text1"/>
          <w:sz w:val="24"/>
        </w:rPr>
        <w:t>7</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24</w:t>
      </w:r>
      <w:r>
        <w:rPr>
          <w:rFonts w:ascii="仿宋" w:eastAsia="仿宋" w:hAnsi="仿宋" w:cs="仿宋" w:hint="eastAsia"/>
          <w:color w:val="000000" w:themeColor="text1"/>
          <w:sz w:val="24"/>
        </w:rPr>
        <w:t>小时个性化一站式服务，切实做到问题</w:t>
      </w:r>
      <w:r>
        <w:rPr>
          <w:rFonts w:ascii="仿宋" w:eastAsia="仿宋" w:hAnsi="仿宋" w:cs="仿宋" w:hint="eastAsia"/>
          <w:color w:val="000000" w:themeColor="text1"/>
          <w:sz w:val="24"/>
        </w:rPr>
        <w:t>/</w:t>
      </w:r>
      <w:proofErr w:type="gramStart"/>
      <w:r>
        <w:rPr>
          <w:rFonts w:ascii="仿宋" w:eastAsia="仿宋" w:hAnsi="仿宋" w:cs="仿宋" w:hint="eastAsia"/>
          <w:color w:val="000000" w:themeColor="text1"/>
          <w:sz w:val="24"/>
        </w:rPr>
        <w:t>需求第</w:t>
      </w:r>
      <w:proofErr w:type="gramEnd"/>
      <w:r>
        <w:rPr>
          <w:rFonts w:ascii="仿宋" w:eastAsia="仿宋" w:hAnsi="仿宋" w:cs="仿宋" w:hint="eastAsia"/>
          <w:color w:val="000000" w:themeColor="text1"/>
          <w:sz w:val="24"/>
        </w:rPr>
        <w:t>一时间响应、反馈、解决。</w:t>
      </w:r>
      <w:bookmarkEnd w:id="16"/>
      <w:bookmarkEnd w:id="17"/>
      <w:bookmarkEnd w:id="18"/>
    </w:p>
    <w:p w:rsidR="00977AF7" w:rsidRDefault="004A3427" w:rsidP="00CC14F2">
      <w:pPr>
        <w:pStyle w:val="1"/>
        <w:spacing w:before="220" w:after="210" w:line="360" w:lineRule="auto"/>
        <w:ind w:firstLineChars="200" w:firstLine="482"/>
        <w:rPr>
          <w:rFonts w:ascii="仿宋" w:eastAsia="仿宋" w:hAnsi="仿宋"/>
          <w:color w:val="000000" w:themeColor="text1"/>
          <w:sz w:val="24"/>
          <w:szCs w:val="24"/>
        </w:rPr>
      </w:pPr>
      <w:bookmarkStart w:id="19" w:name="_Toc457414468"/>
      <w:bookmarkStart w:id="20" w:name="_Toc457489948"/>
      <w:r>
        <w:rPr>
          <w:rFonts w:ascii="仿宋" w:eastAsia="仿宋" w:hAnsi="仿宋" w:hint="eastAsia"/>
          <w:color w:val="000000" w:themeColor="text1"/>
          <w:sz w:val="24"/>
          <w:szCs w:val="24"/>
        </w:rPr>
        <w:t>八、组织管理</w:t>
      </w:r>
      <w:bookmarkEnd w:id="19"/>
      <w:bookmarkEnd w:id="20"/>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为加强对项目的管理，确保研修活动的有效实施，陕西师范大学搭建网络研修与校本研修整合培训平台，成立项目实施领导小组，构建“校本项目办—区县教育行政部门（教研培训部门）项目办—研修学校管理小组—学科教研组—研修教师自我评价”的层级管理。</w:t>
      </w:r>
    </w:p>
    <w:p w:rsidR="00977AF7" w:rsidRDefault="004A3427" w:rsidP="00CC14F2">
      <w:pPr>
        <w:spacing w:line="360" w:lineRule="auto"/>
        <w:ind w:firstLineChars="213" w:firstLine="513"/>
        <w:rPr>
          <w:rFonts w:ascii="仿宋" w:eastAsia="仿宋" w:hAnsi="仿宋" w:cs="仿宋"/>
          <w:b/>
          <w:color w:val="000000" w:themeColor="text1"/>
          <w:sz w:val="24"/>
        </w:rPr>
      </w:pPr>
      <w:r>
        <w:rPr>
          <w:rFonts w:ascii="仿宋" w:eastAsia="仿宋" w:hAnsi="仿宋" w:cs="仿宋" w:hint="eastAsia"/>
          <w:b/>
          <w:color w:val="000000" w:themeColor="text1"/>
          <w:sz w:val="24"/>
        </w:rPr>
        <w:t>1.</w:t>
      </w:r>
      <w:r>
        <w:rPr>
          <w:rFonts w:ascii="仿宋" w:eastAsia="仿宋" w:hAnsi="仿宋" w:cs="仿宋" w:hint="eastAsia"/>
          <w:b/>
          <w:color w:val="000000" w:themeColor="text1"/>
          <w:sz w:val="24"/>
        </w:rPr>
        <w:t>项目领导小组</w:t>
      </w:r>
    </w:p>
    <w:p w:rsidR="00977AF7" w:rsidRDefault="004A342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省项目负责人、各区县项目负责人、陕西师范大学远程教育学院领导共同组成项目实施领导小组，其办公室设在陕西师范大学远程教育学院，主要负责项目的宏观调控与质量监督。</w:t>
      </w:r>
    </w:p>
    <w:p w:rsidR="00977AF7" w:rsidRDefault="004A3427" w:rsidP="00CC14F2">
      <w:pPr>
        <w:spacing w:line="360" w:lineRule="auto"/>
        <w:ind w:firstLineChars="213" w:firstLine="513"/>
        <w:rPr>
          <w:rFonts w:ascii="仿宋" w:eastAsia="仿宋" w:hAnsi="仿宋" w:cs="仿宋"/>
          <w:b/>
          <w:color w:val="000000" w:themeColor="text1"/>
          <w:sz w:val="24"/>
        </w:rPr>
      </w:pPr>
      <w:r>
        <w:rPr>
          <w:rFonts w:ascii="仿宋" w:eastAsia="仿宋" w:hAnsi="仿宋" w:cs="仿宋" w:hint="eastAsia"/>
          <w:b/>
          <w:color w:val="000000" w:themeColor="text1"/>
          <w:sz w:val="24"/>
        </w:rPr>
        <w:t>2.</w:t>
      </w:r>
      <w:r>
        <w:rPr>
          <w:rFonts w:ascii="仿宋" w:eastAsia="仿宋" w:hAnsi="仿宋" w:cs="仿宋" w:hint="eastAsia"/>
          <w:b/>
          <w:color w:val="000000" w:themeColor="text1"/>
          <w:sz w:val="24"/>
        </w:rPr>
        <w:t>陕西师范大学远程教育学院项目组职责</w:t>
      </w:r>
    </w:p>
    <w:p w:rsidR="00977AF7" w:rsidRDefault="004A3427">
      <w:pPr>
        <w:widowControl/>
        <w:numPr>
          <w:ilvl w:val="0"/>
          <w:numId w:val="6"/>
        </w:numPr>
        <w:spacing w:line="360" w:lineRule="auto"/>
        <w:ind w:left="480" w:hangingChars="200" w:hanging="480"/>
        <w:jc w:val="left"/>
        <w:rPr>
          <w:rFonts w:ascii="仿宋" w:eastAsia="仿宋" w:hAnsi="仿宋" w:cs="仿宋"/>
          <w:color w:val="000000" w:themeColor="text1"/>
          <w:sz w:val="24"/>
        </w:rPr>
      </w:pPr>
      <w:r>
        <w:rPr>
          <w:rFonts w:ascii="仿宋" w:eastAsia="仿宋" w:hAnsi="仿宋" w:cs="仿宋" w:hint="eastAsia"/>
          <w:color w:val="000000" w:themeColor="text1"/>
          <w:sz w:val="24"/>
        </w:rPr>
        <w:t>制定校本研修“区县</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学校</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教研组</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教师”四级管理保障制度，权</w:t>
      </w:r>
      <w:r>
        <w:rPr>
          <w:rFonts w:ascii="仿宋" w:eastAsia="仿宋" w:hAnsi="仿宋" w:cs="仿宋" w:hint="eastAsia"/>
          <w:color w:val="000000" w:themeColor="text1"/>
          <w:sz w:val="24"/>
        </w:rPr>
        <w:t>责明晰，确保项目有效实施。</w:t>
      </w:r>
    </w:p>
    <w:p w:rsidR="00977AF7" w:rsidRDefault="004A3427">
      <w:pPr>
        <w:widowControl/>
        <w:numPr>
          <w:ilvl w:val="0"/>
          <w:numId w:val="6"/>
        </w:numPr>
        <w:spacing w:line="360" w:lineRule="auto"/>
        <w:ind w:left="480" w:hangingChars="200" w:hanging="480"/>
        <w:jc w:val="left"/>
        <w:rPr>
          <w:rFonts w:ascii="仿宋" w:eastAsia="仿宋" w:hAnsi="仿宋" w:cs="仿宋"/>
          <w:color w:val="000000" w:themeColor="text1"/>
          <w:sz w:val="24"/>
        </w:rPr>
      </w:pPr>
      <w:r>
        <w:rPr>
          <w:rFonts w:ascii="仿宋" w:eastAsia="仿宋" w:hAnsi="仿宋" w:cs="仿宋" w:hint="eastAsia"/>
          <w:color w:val="000000" w:themeColor="text1"/>
          <w:sz w:val="24"/>
        </w:rPr>
        <w:t>与项目领导小组、地方教育机构、学科专家、教研员、项目校保持密切联系，协力推进项目实施；通过发布调查问卷、走访座谈，及时了解参</w:t>
      </w:r>
      <w:proofErr w:type="gramStart"/>
      <w:r>
        <w:rPr>
          <w:rFonts w:ascii="仿宋" w:eastAsia="仿宋" w:hAnsi="仿宋" w:cs="仿宋" w:hint="eastAsia"/>
          <w:color w:val="000000" w:themeColor="text1"/>
          <w:sz w:val="24"/>
        </w:rPr>
        <w:t>训教师</w:t>
      </w:r>
      <w:proofErr w:type="gramEnd"/>
      <w:r>
        <w:rPr>
          <w:rFonts w:ascii="仿宋" w:eastAsia="仿宋" w:hAnsi="仿宋" w:cs="仿宋" w:hint="eastAsia"/>
          <w:color w:val="000000" w:themeColor="text1"/>
          <w:sz w:val="24"/>
        </w:rPr>
        <w:t>的意见和需求，为持续改进服务质量、提高研修效果作保障。</w:t>
      </w:r>
    </w:p>
    <w:p w:rsidR="00977AF7" w:rsidRDefault="004A3427">
      <w:pPr>
        <w:widowControl/>
        <w:numPr>
          <w:ilvl w:val="0"/>
          <w:numId w:val="6"/>
        </w:numPr>
        <w:spacing w:line="360" w:lineRule="auto"/>
        <w:ind w:left="480" w:hangingChars="200" w:hanging="480"/>
        <w:jc w:val="left"/>
        <w:rPr>
          <w:rFonts w:ascii="仿宋" w:eastAsia="仿宋" w:hAnsi="仿宋" w:cs="仿宋"/>
          <w:color w:val="000000" w:themeColor="text1"/>
          <w:sz w:val="24"/>
        </w:rPr>
      </w:pPr>
      <w:r>
        <w:rPr>
          <w:rFonts w:ascii="仿宋" w:eastAsia="仿宋" w:hAnsi="仿宋" w:cs="仿宋" w:hint="eastAsia"/>
          <w:color w:val="000000" w:themeColor="text1"/>
          <w:sz w:val="24"/>
        </w:rPr>
        <w:t>负责项目资源建设、实施过程的管理与技术支持服务。</w:t>
      </w:r>
    </w:p>
    <w:p w:rsidR="00977AF7" w:rsidRDefault="004A3427">
      <w:pPr>
        <w:widowControl/>
        <w:numPr>
          <w:ilvl w:val="0"/>
          <w:numId w:val="6"/>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落实面向区县、学校、教研组和教师的研修考核细则，组织对研修学校的评价、指导，对项目实施过程进行全面质量监控和效果评估。</w:t>
      </w:r>
    </w:p>
    <w:p w:rsidR="00977AF7" w:rsidRDefault="004A3427">
      <w:pPr>
        <w:widowControl/>
        <w:numPr>
          <w:ilvl w:val="0"/>
          <w:numId w:val="6"/>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统筹组织校本研修显性成果的交流与出版。</w:t>
      </w:r>
    </w:p>
    <w:p w:rsidR="00977AF7" w:rsidRDefault="004A3427" w:rsidP="00CC14F2">
      <w:pPr>
        <w:widowControl/>
        <w:spacing w:line="360" w:lineRule="auto"/>
        <w:ind w:firstLineChars="200" w:firstLine="482"/>
        <w:jc w:val="left"/>
        <w:rPr>
          <w:rFonts w:ascii="仿宋" w:eastAsia="仿宋" w:hAnsi="仿宋" w:cs="仿宋"/>
          <w:b/>
          <w:color w:val="000000" w:themeColor="text1"/>
          <w:sz w:val="24"/>
        </w:rPr>
      </w:pPr>
      <w:r>
        <w:rPr>
          <w:rFonts w:ascii="仿宋" w:eastAsia="仿宋" w:hAnsi="仿宋" w:cs="仿宋" w:hint="eastAsia"/>
          <w:b/>
          <w:color w:val="000000" w:themeColor="text1"/>
          <w:sz w:val="24"/>
        </w:rPr>
        <w:t>3.</w:t>
      </w:r>
      <w:r>
        <w:rPr>
          <w:rFonts w:ascii="仿宋" w:eastAsia="仿宋" w:hAnsi="仿宋" w:cs="仿宋" w:hint="eastAsia"/>
          <w:b/>
          <w:color w:val="000000" w:themeColor="text1"/>
          <w:sz w:val="24"/>
        </w:rPr>
        <w:t>区县教育行政部门（教研培训部门）职责</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lastRenderedPageBreak/>
        <w:t>结合项目要求，与项目办沟通，制定本地区校本研修</w:t>
      </w:r>
      <w:r>
        <w:rPr>
          <w:rFonts w:ascii="仿宋" w:eastAsia="仿宋" w:hAnsi="仿宋" w:cs="仿宋" w:hint="eastAsia"/>
          <w:color w:val="000000" w:themeColor="text1"/>
          <w:sz w:val="24"/>
        </w:rPr>
        <w:t>配套政策、管理办法和实施规划，做好本地区项目实施的组织、指导、检查和评估工作。</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加强财政保障，确保本地区校本研修经费供给，对研修过程中表现优异、成果突出的学校和教师给予奖励。</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收集、整理本地区在研修过程中的优质生成性资料，以支撑本地区的校本研修。</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配合项目办做好研修总结、评优。</w:t>
      </w:r>
    </w:p>
    <w:p w:rsidR="00977AF7" w:rsidRDefault="004A3427" w:rsidP="00CC14F2">
      <w:pPr>
        <w:widowControl/>
        <w:spacing w:line="360" w:lineRule="auto"/>
        <w:ind w:firstLineChars="200" w:firstLine="482"/>
        <w:jc w:val="left"/>
        <w:rPr>
          <w:rFonts w:ascii="仿宋" w:eastAsia="仿宋" w:hAnsi="仿宋" w:cs="仿宋"/>
          <w:b/>
          <w:color w:val="000000" w:themeColor="text1"/>
          <w:sz w:val="24"/>
        </w:rPr>
      </w:pPr>
      <w:r>
        <w:rPr>
          <w:rFonts w:ascii="仿宋" w:eastAsia="仿宋" w:hAnsi="仿宋" w:cs="仿宋" w:hint="eastAsia"/>
          <w:b/>
          <w:color w:val="000000" w:themeColor="text1"/>
          <w:sz w:val="24"/>
        </w:rPr>
        <w:t xml:space="preserve"> 4. </w:t>
      </w:r>
      <w:r>
        <w:rPr>
          <w:rFonts w:ascii="仿宋" w:eastAsia="仿宋" w:hAnsi="仿宋" w:cs="仿宋" w:hint="eastAsia"/>
          <w:b/>
          <w:color w:val="000000" w:themeColor="text1"/>
          <w:sz w:val="24"/>
        </w:rPr>
        <w:t>学校校长</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学校校长是本项目校本研修活动的第一负责人，其职责如下：</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校长为校本研修第一责任人，根据项目要求，结合学校实际制定本校的校本研修计划，动员全体教师参与校本研修活动。</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学校建立“四级”校本研修一体化网络，实行校本研修工作分级负责制：一级—校长、教导处（教科室）主任；二级—教研组（长）；三级—备课组（长）；四级—教师。指导各教研组、</w:t>
      </w:r>
      <w:proofErr w:type="gramStart"/>
      <w:r>
        <w:rPr>
          <w:rFonts w:ascii="仿宋" w:eastAsia="仿宋" w:hAnsi="仿宋" w:cs="仿宋" w:hint="eastAsia"/>
          <w:color w:val="000000" w:themeColor="text1"/>
          <w:sz w:val="24"/>
        </w:rPr>
        <w:t>备课组</w:t>
      </w:r>
      <w:proofErr w:type="gramEnd"/>
      <w:r>
        <w:rPr>
          <w:rFonts w:ascii="仿宋" w:eastAsia="仿宋" w:hAnsi="仿宋" w:cs="仿宋" w:hint="eastAsia"/>
          <w:color w:val="000000" w:themeColor="text1"/>
          <w:sz w:val="24"/>
        </w:rPr>
        <w:t>开展校本研修，坚持深入课堂，做教师真诚的同伴和专业引路人。</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对本校研修情况进行及时总结，制定学校教师研修奖励机制，对研修参与度、活跃度和影响力领先的教师予以奖励，并与教师学期考核评优挂钩。</w:t>
      </w:r>
    </w:p>
    <w:p w:rsidR="00977AF7" w:rsidRDefault="004A3427" w:rsidP="00CC14F2">
      <w:pPr>
        <w:widowControl/>
        <w:spacing w:line="360" w:lineRule="auto"/>
        <w:ind w:firstLineChars="200" w:firstLine="482"/>
        <w:jc w:val="left"/>
        <w:rPr>
          <w:rFonts w:ascii="仿宋" w:eastAsia="仿宋" w:hAnsi="仿宋" w:cs="仿宋"/>
          <w:b/>
          <w:color w:val="000000" w:themeColor="text1"/>
          <w:sz w:val="24"/>
        </w:rPr>
      </w:pPr>
      <w:r>
        <w:rPr>
          <w:rFonts w:ascii="仿宋" w:eastAsia="仿宋" w:hAnsi="仿宋" w:cs="仿宋" w:hint="eastAsia"/>
          <w:b/>
          <w:color w:val="000000" w:themeColor="text1"/>
          <w:sz w:val="24"/>
        </w:rPr>
        <w:t xml:space="preserve">5. </w:t>
      </w:r>
      <w:r>
        <w:rPr>
          <w:rFonts w:ascii="仿宋" w:eastAsia="仿宋" w:hAnsi="仿宋" w:cs="仿宋" w:hint="eastAsia"/>
          <w:b/>
          <w:color w:val="000000" w:themeColor="text1"/>
          <w:sz w:val="24"/>
        </w:rPr>
        <w:t>各学科教研组</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学校学科教研组是本项目校本研修的主要活动单位，教研组长是活动的主要负责人。（学校教师数量少的学科，可在本区县组建跨校的研修协作组）</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学科教研组职责如下：</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教研组长负责组织本学科校本研修的全部工作，将网上研修纳入日常教研活动。</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组织好互动讨论与分享心得，全程监督和管理本组教师的研修情况，鼓励先进，定期总结成果、推荐评优。</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教研组根据网上研修内容，针对本校实际开展教研活动，以丰富研修资源。</w:t>
      </w:r>
    </w:p>
    <w:p w:rsidR="00977AF7" w:rsidRDefault="004A3427" w:rsidP="00CC14F2">
      <w:pPr>
        <w:widowControl/>
        <w:spacing w:line="360" w:lineRule="auto"/>
        <w:ind w:firstLineChars="200" w:firstLine="482"/>
        <w:jc w:val="left"/>
        <w:rPr>
          <w:rFonts w:ascii="仿宋" w:eastAsia="仿宋" w:hAnsi="仿宋" w:cs="仿宋"/>
          <w:b/>
          <w:color w:val="000000" w:themeColor="text1"/>
          <w:sz w:val="24"/>
        </w:rPr>
      </w:pPr>
      <w:r>
        <w:rPr>
          <w:rFonts w:ascii="仿宋" w:eastAsia="仿宋" w:hAnsi="仿宋" w:cs="仿宋" w:hint="eastAsia"/>
          <w:b/>
          <w:color w:val="000000" w:themeColor="text1"/>
          <w:sz w:val="24"/>
        </w:rPr>
        <w:t xml:space="preserve">6. </w:t>
      </w:r>
      <w:r>
        <w:rPr>
          <w:rFonts w:ascii="仿宋" w:eastAsia="仿宋" w:hAnsi="仿宋" w:cs="仿宋" w:hint="eastAsia"/>
          <w:b/>
          <w:color w:val="000000" w:themeColor="text1"/>
          <w:sz w:val="24"/>
        </w:rPr>
        <w:t>一线研修教师</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一线研修教师是本项目研修活动的实施者，在个人研修工作室中实现自我管理、自我评价。</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lastRenderedPageBreak/>
        <w:t>认真完成校本研修的各项研修活动。</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根据自我认识和自我定位，寻找同伴和“导师”，形成自我发展的伙伴群，开展互动交流与协作，提升活跃度，扩大个人影响力。</w:t>
      </w:r>
    </w:p>
    <w:p w:rsidR="00977AF7" w:rsidRDefault="004A3427">
      <w:pPr>
        <w:widowControl/>
        <w:numPr>
          <w:ilvl w:val="0"/>
          <w:numId w:val="7"/>
        </w:numPr>
        <w:spacing w:line="360" w:lineRule="auto"/>
        <w:jc w:val="left"/>
        <w:rPr>
          <w:rFonts w:ascii="仿宋" w:eastAsia="仿宋" w:hAnsi="仿宋" w:cs="仿宋"/>
          <w:color w:val="000000" w:themeColor="text1"/>
          <w:sz w:val="24"/>
        </w:rPr>
      </w:pPr>
      <w:r>
        <w:rPr>
          <w:rFonts w:ascii="仿宋" w:eastAsia="仿宋" w:hAnsi="仿宋" w:cs="仿宋" w:hint="eastAsia"/>
          <w:color w:val="000000" w:themeColor="text1"/>
          <w:sz w:val="24"/>
        </w:rPr>
        <w:t>制</w:t>
      </w:r>
      <w:r>
        <w:rPr>
          <w:rFonts w:ascii="仿宋" w:eastAsia="仿宋" w:hAnsi="仿宋" w:cs="仿宋" w:hint="eastAsia"/>
          <w:color w:val="000000" w:themeColor="text1"/>
          <w:sz w:val="24"/>
        </w:rPr>
        <w:t>定个人成长计划，在教师工作室内对个人专业发展进行有效的自我管理。</w:t>
      </w:r>
    </w:p>
    <w:p w:rsidR="00977AF7" w:rsidRDefault="004A3427" w:rsidP="00CC14F2">
      <w:pPr>
        <w:pStyle w:val="1"/>
        <w:spacing w:before="100" w:after="90" w:line="579" w:lineRule="auto"/>
        <w:ind w:firstLineChars="200" w:firstLine="482"/>
        <w:rPr>
          <w:rFonts w:ascii="仿宋" w:eastAsia="仿宋" w:hAnsi="仿宋"/>
          <w:color w:val="000000" w:themeColor="text1"/>
          <w:sz w:val="24"/>
          <w:szCs w:val="24"/>
        </w:rPr>
      </w:pPr>
      <w:bookmarkStart w:id="21" w:name="_Toc457414469"/>
      <w:bookmarkStart w:id="22" w:name="_Toc457489949"/>
      <w:r>
        <w:rPr>
          <w:rFonts w:ascii="仿宋" w:eastAsia="仿宋" w:hAnsi="仿宋" w:hint="eastAsia"/>
          <w:color w:val="000000" w:themeColor="text1"/>
          <w:sz w:val="24"/>
          <w:szCs w:val="24"/>
        </w:rPr>
        <w:t>九、训后服务</w:t>
      </w:r>
      <w:bookmarkEnd w:id="21"/>
      <w:bookmarkEnd w:id="22"/>
    </w:p>
    <w:p w:rsidR="00977AF7" w:rsidRDefault="004A3427">
      <w:pPr>
        <w:pStyle w:val="00"/>
        <w:spacing w:line="360" w:lineRule="auto"/>
        <w:ind w:firstLine="482"/>
        <w:rPr>
          <w:rFonts w:ascii="仿宋" w:eastAsia="仿宋" w:hAnsi="仿宋" w:cs="仿宋"/>
          <w:b/>
          <w:bCs/>
          <w:color w:val="000000" w:themeColor="text1"/>
          <w:kern w:val="2"/>
          <w:szCs w:val="24"/>
        </w:rPr>
      </w:pPr>
      <w:r>
        <w:rPr>
          <w:rFonts w:ascii="仿宋" w:eastAsia="仿宋" w:hAnsi="仿宋" w:cs="仿宋" w:hint="eastAsia"/>
          <w:b/>
          <w:bCs/>
          <w:color w:val="000000" w:themeColor="text1"/>
          <w:kern w:val="2"/>
          <w:szCs w:val="24"/>
        </w:rPr>
        <w:t>1.</w:t>
      </w:r>
      <w:r>
        <w:rPr>
          <w:rFonts w:ascii="仿宋" w:eastAsia="仿宋" w:hAnsi="仿宋" w:cs="仿宋" w:hint="eastAsia"/>
          <w:b/>
          <w:bCs/>
          <w:color w:val="000000" w:themeColor="text1"/>
          <w:kern w:val="2"/>
          <w:szCs w:val="24"/>
        </w:rPr>
        <w:t>为学员教学提供丰富的素材资源</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借助我校远程教育学院自主开发的基础教育资源网——“积学网”，为教师提供形式多样、内容丰富的资源。网站内容涵盖中小学各学科，形成基础教育资源超市。</w:t>
      </w:r>
    </w:p>
    <w:p w:rsidR="00977AF7" w:rsidRDefault="004A3427">
      <w:pPr>
        <w:pStyle w:val="00"/>
        <w:spacing w:line="360" w:lineRule="auto"/>
        <w:ind w:firstLine="482"/>
        <w:rPr>
          <w:rFonts w:ascii="仿宋" w:eastAsia="仿宋" w:hAnsi="仿宋" w:cs="仿宋"/>
          <w:color w:val="000000" w:themeColor="text1"/>
          <w:kern w:val="2"/>
          <w:szCs w:val="24"/>
        </w:rPr>
      </w:pPr>
      <w:r>
        <w:rPr>
          <w:rFonts w:ascii="仿宋" w:eastAsia="仿宋" w:hAnsi="仿宋" w:cs="仿宋" w:hint="eastAsia"/>
          <w:b/>
          <w:bCs/>
          <w:color w:val="000000" w:themeColor="text1"/>
          <w:kern w:val="2"/>
          <w:szCs w:val="24"/>
        </w:rPr>
        <w:t>2.</w:t>
      </w:r>
      <w:r>
        <w:rPr>
          <w:rFonts w:ascii="仿宋" w:eastAsia="仿宋" w:hAnsi="仿宋" w:cs="仿宋" w:hint="eastAsia"/>
          <w:b/>
          <w:bCs/>
          <w:color w:val="000000" w:themeColor="text1"/>
          <w:kern w:val="2"/>
          <w:szCs w:val="24"/>
        </w:rPr>
        <w:t>“名师培养工程”引领教师专业成长</w:t>
      </w:r>
      <w:r>
        <w:rPr>
          <w:rFonts w:ascii="仿宋" w:eastAsia="仿宋" w:hAnsi="仿宋" w:cs="仿宋" w:hint="eastAsia"/>
          <w:color w:val="000000" w:themeColor="text1"/>
          <w:kern w:val="2"/>
          <w:szCs w:val="24"/>
        </w:rPr>
        <w:t>，将通过陕西师范大学承担的“山西省中小学名师培养工程”项目，组织省级名师团队，在本项目结束后进行</w:t>
      </w:r>
      <w:proofErr w:type="gramStart"/>
      <w:r>
        <w:rPr>
          <w:rFonts w:ascii="仿宋" w:eastAsia="仿宋" w:hAnsi="仿宋" w:cs="仿宋" w:hint="eastAsia"/>
          <w:color w:val="000000" w:themeColor="text1"/>
          <w:kern w:val="2"/>
          <w:szCs w:val="24"/>
        </w:rPr>
        <w:t>训</w:t>
      </w:r>
      <w:proofErr w:type="gramEnd"/>
      <w:r>
        <w:rPr>
          <w:rFonts w:ascii="仿宋" w:eastAsia="仿宋" w:hAnsi="仿宋" w:cs="仿宋" w:hint="eastAsia"/>
          <w:color w:val="000000" w:themeColor="text1"/>
          <w:kern w:val="2"/>
          <w:szCs w:val="24"/>
        </w:rPr>
        <w:t>后线上答疑、课题引领、线下送教、实地回访、调研等活动，确保研修效果落到实处，促进工作坊、区域研修常态化开展，促进本地教师团队专业成长。</w:t>
      </w:r>
    </w:p>
    <w:p w:rsidR="00977AF7" w:rsidRDefault="004A3427">
      <w:pPr>
        <w:pStyle w:val="00"/>
        <w:spacing w:line="360" w:lineRule="auto"/>
        <w:ind w:firstLine="482"/>
        <w:rPr>
          <w:rFonts w:ascii="仿宋" w:eastAsia="仿宋" w:hAnsi="仿宋" w:cs="仿宋"/>
          <w:b/>
          <w:bCs/>
          <w:color w:val="000000" w:themeColor="text1"/>
          <w:kern w:val="2"/>
          <w:szCs w:val="24"/>
        </w:rPr>
      </w:pPr>
      <w:r>
        <w:rPr>
          <w:rFonts w:ascii="仿宋" w:eastAsia="仿宋" w:hAnsi="仿宋" w:cs="仿宋" w:hint="eastAsia"/>
          <w:b/>
          <w:bCs/>
          <w:color w:val="000000" w:themeColor="text1"/>
          <w:kern w:val="2"/>
          <w:szCs w:val="24"/>
        </w:rPr>
        <w:t>3.</w:t>
      </w:r>
      <w:r>
        <w:rPr>
          <w:rFonts w:ascii="仿宋" w:eastAsia="仿宋" w:hAnsi="仿宋" w:cs="仿宋" w:hint="eastAsia"/>
          <w:b/>
          <w:bCs/>
          <w:color w:val="000000" w:themeColor="text1"/>
          <w:kern w:val="2"/>
          <w:szCs w:val="24"/>
        </w:rPr>
        <w:t>专家常态跟进指导</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专家将定期进入工作坊和研修社区，汇集遴选问题，指导解决问题；鼓励学员积极开展网络研修活动，使短期集中学习与长期校本研修相结合，有效指导实践，促进新课程的实施与发展。同时，结合教育科研课题，开展子课题研究。帮助学员从“熟练教学型”教师向“教学研究型”教师转变</w:t>
      </w:r>
      <w:r>
        <w:rPr>
          <w:rFonts w:ascii="仿宋" w:eastAsia="仿宋" w:hAnsi="仿宋" w:cs="仿宋" w:hint="eastAsia"/>
          <w:color w:val="000000" w:themeColor="text1"/>
          <w:sz w:val="24"/>
        </w:rPr>
        <w:t>。</w:t>
      </w:r>
    </w:p>
    <w:p w:rsidR="00977AF7" w:rsidRDefault="004A3427">
      <w:pPr>
        <w:pStyle w:val="00"/>
        <w:spacing w:line="360" w:lineRule="auto"/>
        <w:ind w:firstLine="482"/>
        <w:rPr>
          <w:rFonts w:ascii="仿宋" w:eastAsia="仿宋" w:hAnsi="仿宋" w:cs="仿宋"/>
          <w:b/>
          <w:bCs/>
          <w:color w:val="000000" w:themeColor="text1"/>
          <w:kern w:val="2"/>
          <w:szCs w:val="24"/>
        </w:rPr>
      </w:pPr>
      <w:r>
        <w:rPr>
          <w:rFonts w:ascii="仿宋" w:eastAsia="仿宋" w:hAnsi="仿宋" w:cs="仿宋" w:hint="eastAsia"/>
          <w:b/>
          <w:bCs/>
          <w:color w:val="000000" w:themeColor="text1"/>
          <w:kern w:val="2"/>
          <w:szCs w:val="24"/>
        </w:rPr>
        <w:t>4.</w:t>
      </w:r>
      <w:r>
        <w:rPr>
          <w:rFonts w:ascii="仿宋" w:eastAsia="仿宋" w:hAnsi="仿宋" w:cs="仿宋" w:hint="eastAsia"/>
          <w:b/>
          <w:bCs/>
          <w:color w:val="000000" w:themeColor="text1"/>
          <w:kern w:val="2"/>
          <w:szCs w:val="24"/>
        </w:rPr>
        <w:t>通过研修社区促进培训常态化</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通过资源共享、课题研究、专家引领等形式，吸引教师参与网络研修活动，增强培训效果，促进培训的常态化。</w:t>
      </w:r>
    </w:p>
    <w:p w:rsidR="00977AF7" w:rsidRDefault="004A3427">
      <w:pPr>
        <w:pStyle w:val="00"/>
        <w:spacing w:line="360" w:lineRule="auto"/>
        <w:ind w:firstLine="482"/>
        <w:rPr>
          <w:rFonts w:ascii="仿宋" w:eastAsia="仿宋" w:hAnsi="仿宋" w:cs="仿宋"/>
          <w:b/>
          <w:bCs/>
          <w:color w:val="000000" w:themeColor="text1"/>
          <w:kern w:val="2"/>
          <w:szCs w:val="24"/>
        </w:rPr>
      </w:pPr>
      <w:r>
        <w:rPr>
          <w:rFonts w:ascii="仿宋" w:eastAsia="仿宋" w:hAnsi="仿宋" w:cs="仿宋" w:hint="eastAsia"/>
          <w:b/>
          <w:bCs/>
          <w:color w:val="000000" w:themeColor="text1"/>
          <w:kern w:val="2"/>
          <w:szCs w:val="24"/>
        </w:rPr>
        <w:t>5.</w:t>
      </w:r>
      <w:r>
        <w:rPr>
          <w:rFonts w:ascii="仿宋" w:eastAsia="仿宋" w:hAnsi="仿宋" w:cs="仿宋" w:hint="eastAsia"/>
          <w:b/>
          <w:bCs/>
          <w:color w:val="000000" w:themeColor="text1"/>
          <w:kern w:val="2"/>
          <w:szCs w:val="24"/>
        </w:rPr>
        <w:t>学习资源常态积累</w:t>
      </w:r>
    </w:p>
    <w:p w:rsidR="00977AF7" w:rsidRDefault="004A3427">
      <w:pPr>
        <w:widowControl/>
        <w:spacing w:line="360" w:lineRule="auto"/>
        <w:ind w:firstLineChars="200" w:firstLine="480"/>
        <w:jc w:val="left"/>
        <w:rPr>
          <w:rFonts w:ascii="仿宋" w:eastAsia="仿宋" w:hAnsi="仿宋" w:cs="仿宋"/>
          <w:color w:val="000000" w:themeColor="text1"/>
          <w:sz w:val="24"/>
        </w:rPr>
      </w:pPr>
      <w:r>
        <w:rPr>
          <w:rFonts w:ascii="仿宋" w:eastAsia="仿宋" w:hAnsi="仿宋" w:cs="仿宋" w:hint="eastAsia"/>
          <w:color w:val="000000" w:themeColor="text1"/>
          <w:sz w:val="24"/>
        </w:rPr>
        <w:t>培训平台及课程在培训结束后长期免费开放，供参训学员随时参考、复习、探讨，培训过程中的生成性资源长期免费开放，并通过教学资源征集评选等活动，促使学员将资源积累与日常教学实践相结合，促使本校本区域资源库建设常态化。</w:t>
      </w:r>
    </w:p>
    <w:p w:rsidR="00977AF7" w:rsidRDefault="004A3427">
      <w:pPr>
        <w:pStyle w:val="00"/>
        <w:spacing w:line="360" w:lineRule="auto"/>
        <w:ind w:firstLine="482"/>
        <w:rPr>
          <w:rFonts w:ascii="仿宋" w:eastAsia="仿宋" w:hAnsi="仿宋" w:cs="仿宋"/>
          <w:color w:val="000000" w:themeColor="text1"/>
          <w:kern w:val="2"/>
          <w:szCs w:val="24"/>
        </w:rPr>
      </w:pPr>
      <w:r>
        <w:rPr>
          <w:rFonts w:ascii="仿宋" w:eastAsia="仿宋" w:hAnsi="仿宋" w:cs="仿宋" w:hint="eastAsia"/>
          <w:b/>
          <w:bCs/>
          <w:color w:val="000000" w:themeColor="text1"/>
          <w:kern w:val="2"/>
          <w:szCs w:val="24"/>
        </w:rPr>
        <w:t>6.</w:t>
      </w:r>
      <w:r>
        <w:rPr>
          <w:rFonts w:ascii="仿宋" w:eastAsia="仿宋" w:hAnsi="仿宋" w:cs="仿宋" w:hint="eastAsia"/>
          <w:b/>
          <w:bCs/>
          <w:color w:val="000000" w:themeColor="text1"/>
          <w:kern w:val="2"/>
          <w:szCs w:val="24"/>
        </w:rPr>
        <w:t>利用电子档案探索学分互认机制</w:t>
      </w:r>
    </w:p>
    <w:p w:rsidR="00977AF7" w:rsidRDefault="004A3427">
      <w:pPr>
        <w:pStyle w:val="00"/>
        <w:spacing w:line="360" w:lineRule="auto"/>
        <w:ind w:firstLine="480"/>
        <w:rPr>
          <w:rFonts w:ascii="仿宋" w:eastAsia="仿宋" w:hAnsi="仿宋" w:cs="仿宋"/>
          <w:color w:val="000000" w:themeColor="text1"/>
          <w:kern w:val="2"/>
          <w:szCs w:val="24"/>
        </w:rPr>
      </w:pPr>
      <w:r>
        <w:rPr>
          <w:rFonts w:ascii="仿宋" w:eastAsia="仿宋" w:hAnsi="仿宋" w:cs="仿宋" w:hint="eastAsia"/>
          <w:color w:val="000000" w:themeColor="text1"/>
          <w:kern w:val="2"/>
          <w:szCs w:val="24"/>
        </w:rPr>
        <w:t>为学员建立电子档案，为管理部门了解评价学员提供方便。同时，为想在</w:t>
      </w:r>
      <w:r>
        <w:rPr>
          <w:rFonts w:ascii="仿宋" w:eastAsia="仿宋" w:hAnsi="仿宋" w:cs="仿宋" w:hint="eastAsia"/>
          <w:color w:val="000000" w:themeColor="text1"/>
          <w:kern w:val="2"/>
          <w:szCs w:val="24"/>
        </w:rPr>
        <w:lastRenderedPageBreak/>
        <w:t>我校继续深造学历教育的学员提供学历和非学历平台信息认证。</w:t>
      </w:r>
    </w:p>
    <w:p w:rsidR="00977AF7" w:rsidRDefault="004A3427">
      <w:pPr>
        <w:pStyle w:val="00"/>
        <w:spacing w:line="360" w:lineRule="auto"/>
        <w:ind w:firstLine="482"/>
        <w:rPr>
          <w:rFonts w:ascii="仿宋" w:eastAsia="仿宋" w:hAnsi="仿宋" w:cs="仿宋"/>
          <w:b/>
          <w:bCs/>
          <w:color w:val="000000" w:themeColor="text1"/>
          <w:kern w:val="2"/>
          <w:szCs w:val="24"/>
        </w:rPr>
      </w:pPr>
      <w:r>
        <w:rPr>
          <w:rFonts w:ascii="仿宋" w:eastAsia="仿宋" w:hAnsi="仿宋" w:cs="仿宋" w:hint="eastAsia"/>
          <w:b/>
          <w:bCs/>
          <w:color w:val="000000" w:themeColor="text1"/>
          <w:kern w:val="2"/>
          <w:szCs w:val="24"/>
        </w:rPr>
        <w:t>7.</w:t>
      </w:r>
      <w:r>
        <w:rPr>
          <w:rFonts w:ascii="仿宋" w:eastAsia="仿宋" w:hAnsi="仿宋" w:cs="仿宋" w:hint="eastAsia"/>
          <w:b/>
          <w:bCs/>
          <w:color w:val="000000" w:themeColor="text1"/>
          <w:kern w:val="2"/>
          <w:szCs w:val="24"/>
        </w:rPr>
        <w:t>跟踪建设生成性资源</w:t>
      </w:r>
    </w:p>
    <w:p w:rsidR="00977AF7" w:rsidRDefault="004A3427">
      <w:pPr>
        <w:pStyle w:val="00"/>
        <w:spacing w:line="360" w:lineRule="auto"/>
        <w:ind w:firstLine="480"/>
        <w:rPr>
          <w:rFonts w:ascii="仿宋" w:eastAsia="仿宋" w:hAnsi="仿宋" w:cs="仿宋"/>
          <w:color w:val="000000" w:themeColor="text1"/>
          <w:kern w:val="2"/>
          <w:szCs w:val="24"/>
        </w:rPr>
      </w:pPr>
      <w:r>
        <w:rPr>
          <w:rFonts w:ascii="仿宋" w:eastAsia="仿宋" w:hAnsi="仿宋" w:cs="仿宋" w:hint="eastAsia"/>
          <w:color w:val="000000" w:themeColor="text1"/>
          <w:kern w:val="2"/>
          <w:szCs w:val="24"/>
        </w:rPr>
        <w:t>根据教师在研修过程中所遇到的问题和提出的反馈意见，进一步建设在线培训课程资源和教师学习过程中的生成性资源，并根据需要增补责任专家的专题辅导内容。</w:t>
      </w:r>
    </w:p>
    <w:p w:rsidR="00977AF7" w:rsidRDefault="004A3427">
      <w:pPr>
        <w:pStyle w:val="00"/>
        <w:spacing w:line="360" w:lineRule="auto"/>
        <w:ind w:firstLine="482"/>
        <w:rPr>
          <w:rFonts w:ascii="仿宋" w:eastAsia="仿宋" w:hAnsi="仿宋" w:cs="仿宋"/>
          <w:b/>
          <w:bCs/>
          <w:color w:val="000000" w:themeColor="text1"/>
          <w:kern w:val="2"/>
          <w:szCs w:val="24"/>
        </w:rPr>
      </w:pPr>
      <w:r>
        <w:rPr>
          <w:rFonts w:ascii="仿宋" w:eastAsia="仿宋" w:hAnsi="仿宋" w:cs="仿宋" w:hint="eastAsia"/>
          <w:b/>
          <w:bCs/>
          <w:color w:val="000000" w:themeColor="text1"/>
          <w:kern w:val="2"/>
          <w:szCs w:val="24"/>
        </w:rPr>
        <w:t>8.</w:t>
      </w:r>
      <w:r>
        <w:rPr>
          <w:rFonts w:ascii="仿宋" w:eastAsia="仿宋" w:hAnsi="仿宋" w:cs="仿宋" w:hint="eastAsia"/>
          <w:b/>
          <w:bCs/>
          <w:color w:val="000000" w:themeColor="text1"/>
          <w:kern w:val="2"/>
          <w:szCs w:val="24"/>
        </w:rPr>
        <w:t>建立专家指导与回访机制</w:t>
      </w:r>
    </w:p>
    <w:p w:rsidR="00977AF7" w:rsidRDefault="004A3427">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通过问卷调查、电话回访、实地调研及组织专家进行实地回访讲学，开展教学指导活动。</w:t>
      </w:r>
    </w:p>
    <w:p w:rsidR="00977AF7" w:rsidRDefault="00977AF7">
      <w:pPr>
        <w:spacing w:line="360" w:lineRule="auto"/>
        <w:rPr>
          <w:rFonts w:ascii="仿宋" w:eastAsia="仿宋" w:hAnsi="仿宋" w:cs="仿宋"/>
          <w:color w:val="000000" w:themeColor="text1"/>
          <w:sz w:val="24"/>
        </w:rPr>
      </w:pPr>
    </w:p>
    <w:p w:rsidR="00977AF7" w:rsidRDefault="00977AF7">
      <w:pPr>
        <w:rPr>
          <w:rFonts w:ascii="仿宋" w:eastAsia="仿宋" w:hAnsi="仿宋" w:cs="仿宋"/>
          <w:color w:val="000000" w:themeColor="text1"/>
          <w:sz w:val="24"/>
        </w:rPr>
      </w:pPr>
    </w:p>
    <w:p w:rsidR="00977AF7" w:rsidRDefault="00977AF7">
      <w:pPr>
        <w:rPr>
          <w:rFonts w:ascii="仿宋" w:eastAsia="仿宋" w:hAnsi="仿宋" w:cs="仿宋"/>
          <w:color w:val="000000" w:themeColor="text1"/>
          <w:sz w:val="24"/>
        </w:rPr>
      </w:pPr>
    </w:p>
    <w:p w:rsidR="00977AF7" w:rsidRDefault="004A3427" w:rsidP="00CC14F2">
      <w:pPr>
        <w:spacing w:line="360" w:lineRule="auto"/>
        <w:ind w:firstLineChars="213" w:firstLine="513"/>
        <w:jc w:val="right"/>
        <w:rPr>
          <w:rFonts w:ascii="仿宋" w:eastAsia="仿宋" w:hAnsi="仿宋" w:cs="仿宋"/>
          <w:b/>
          <w:color w:val="000000" w:themeColor="text1"/>
          <w:sz w:val="24"/>
        </w:rPr>
      </w:pPr>
      <w:r>
        <w:rPr>
          <w:rFonts w:ascii="仿宋" w:eastAsia="仿宋" w:hAnsi="仿宋" w:cs="仿宋" w:hint="eastAsia"/>
          <w:b/>
          <w:color w:val="000000" w:themeColor="text1"/>
          <w:sz w:val="24"/>
        </w:rPr>
        <w:t>陕西师范大学远程教育学院</w:t>
      </w:r>
    </w:p>
    <w:p w:rsidR="00977AF7" w:rsidRDefault="004A3427">
      <w:pPr>
        <w:wordWrap w:val="0"/>
        <w:spacing w:line="360" w:lineRule="auto"/>
        <w:ind w:firstLineChars="213" w:firstLine="511"/>
        <w:jc w:val="right"/>
        <w:rPr>
          <w:rFonts w:ascii="仿宋" w:eastAsia="仿宋" w:hAnsi="仿宋" w:cs="华文中宋"/>
          <w:color w:val="000000" w:themeColor="text1"/>
          <w:kern w:val="0"/>
          <w:sz w:val="24"/>
        </w:rPr>
      </w:pPr>
      <w:r>
        <w:rPr>
          <w:rFonts w:ascii="仿宋" w:eastAsia="仿宋" w:hAnsi="仿宋" w:cs="仿宋" w:hint="eastAsia"/>
          <w:color w:val="000000" w:themeColor="text1"/>
          <w:sz w:val="24"/>
        </w:rPr>
        <w:t xml:space="preserve">   </w:t>
      </w:r>
      <w:r>
        <w:rPr>
          <w:rFonts w:ascii="仿宋" w:eastAsia="仿宋" w:hAnsi="仿宋" w:cs="仿宋" w:hint="eastAsia"/>
          <w:color w:val="000000" w:themeColor="text1"/>
          <w:sz w:val="24"/>
        </w:rPr>
        <w:t>二О一七年九月</w:t>
      </w:r>
      <w:r>
        <w:rPr>
          <w:rFonts w:ascii="仿宋" w:eastAsia="仿宋" w:hAnsi="仿宋" w:cs="仿宋" w:hint="eastAsia"/>
          <w:color w:val="000000" w:themeColor="text1"/>
          <w:sz w:val="24"/>
        </w:rPr>
        <w:t xml:space="preserve">    </w:t>
      </w:r>
      <w:r>
        <w:rPr>
          <w:rFonts w:ascii="仿宋" w:eastAsia="仿宋" w:hAnsi="仿宋" w:cs="华文中宋" w:hint="eastAsia"/>
          <w:color w:val="000000" w:themeColor="text1"/>
          <w:kern w:val="0"/>
          <w:sz w:val="24"/>
        </w:rPr>
        <w:t xml:space="preserve"> </w:t>
      </w:r>
    </w:p>
    <w:p w:rsidR="00977AF7" w:rsidRDefault="004A3427">
      <w:pPr>
        <w:widowControl/>
        <w:jc w:val="left"/>
        <w:rPr>
          <w:rFonts w:ascii="宋体" w:hAnsi="宋体" w:cs="华文中宋"/>
          <w:color w:val="000000" w:themeColor="text1"/>
          <w:kern w:val="0"/>
          <w:sz w:val="24"/>
        </w:rPr>
        <w:sectPr w:rsidR="00977AF7">
          <w:pgSz w:w="11906" w:h="16838"/>
          <w:pgMar w:top="1440" w:right="1797" w:bottom="1440" w:left="1797" w:header="851" w:footer="992" w:gutter="0"/>
          <w:cols w:space="720"/>
          <w:docGrid w:type="linesAndChars" w:linePitch="312"/>
        </w:sectPr>
      </w:pPr>
      <w:r>
        <w:rPr>
          <w:rFonts w:ascii="仿宋" w:eastAsia="仿宋" w:hAnsi="仿宋" w:cs="华文中宋"/>
          <w:color w:val="000000" w:themeColor="text1"/>
          <w:kern w:val="0"/>
          <w:sz w:val="24"/>
        </w:rPr>
        <w:br w:type="page"/>
      </w:r>
    </w:p>
    <w:p w:rsidR="00977AF7" w:rsidRDefault="004A3427">
      <w:pPr>
        <w:pStyle w:val="1"/>
        <w:rPr>
          <w:sz w:val="28"/>
          <w:szCs w:val="28"/>
        </w:rPr>
      </w:pPr>
      <w:bookmarkStart w:id="23" w:name="_Toc457489950"/>
      <w:r>
        <w:rPr>
          <w:rFonts w:hint="eastAsia"/>
          <w:sz w:val="30"/>
          <w:szCs w:val="30"/>
        </w:rPr>
        <w:lastRenderedPageBreak/>
        <w:t>附件一、课程内容列表</w:t>
      </w:r>
      <w:r>
        <w:rPr>
          <w:rFonts w:hint="eastAsia"/>
          <w:sz w:val="28"/>
          <w:szCs w:val="28"/>
        </w:rPr>
        <w:t>（以两个主要学科为例，分别说明；涉及教师</w:t>
      </w:r>
      <w:bookmarkStart w:id="24" w:name="_Toc446086210"/>
      <w:bookmarkStart w:id="25" w:name="_Toc446085852"/>
      <w:r>
        <w:rPr>
          <w:rFonts w:hint="eastAsia"/>
          <w:sz w:val="28"/>
          <w:szCs w:val="28"/>
        </w:rPr>
        <w:t>信息技术应用能力培训课程内容须注明）</w:t>
      </w:r>
      <w:bookmarkEnd w:id="23"/>
      <w:bookmarkEnd w:id="24"/>
      <w:bookmarkEnd w:id="25"/>
    </w:p>
    <w:p w:rsidR="00977AF7" w:rsidRDefault="004A3427">
      <w:pPr>
        <w:pStyle w:val="1"/>
        <w:spacing w:before="100" w:after="210" w:line="579" w:lineRule="auto"/>
        <w:rPr>
          <w:rFonts w:asciiTheme="minorEastAsia" w:hAnsiTheme="minorEastAsia"/>
          <w:sz w:val="30"/>
          <w:szCs w:val="30"/>
        </w:rPr>
      </w:pPr>
      <w:r>
        <w:rPr>
          <w:rFonts w:asciiTheme="minorEastAsia" w:hAnsiTheme="minorEastAsia" w:hint="eastAsia"/>
          <w:sz w:val="30"/>
          <w:szCs w:val="30"/>
        </w:rPr>
        <w:t>1.</w:t>
      </w:r>
      <w:r>
        <w:rPr>
          <w:rFonts w:asciiTheme="minorEastAsia" w:hAnsiTheme="minorEastAsia" w:hint="eastAsia"/>
          <w:sz w:val="30"/>
          <w:szCs w:val="30"/>
        </w:rPr>
        <w:t>小学语文</w:t>
      </w:r>
    </w:p>
    <w:tbl>
      <w:tblPr>
        <w:tblW w:w="14556" w:type="dxa"/>
        <w:jc w:val="center"/>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677"/>
        <w:gridCol w:w="19"/>
        <w:gridCol w:w="2121"/>
        <w:gridCol w:w="3084"/>
        <w:gridCol w:w="722"/>
        <w:gridCol w:w="1011"/>
        <w:gridCol w:w="1442"/>
        <w:gridCol w:w="1587"/>
        <w:gridCol w:w="1182"/>
        <w:gridCol w:w="1130"/>
        <w:gridCol w:w="6"/>
        <w:gridCol w:w="861"/>
      </w:tblGrid>
      <w:tr w:rsidR="00977AF7">
        <w:trPr>
          <w:trHeight w:val="143"/>
          <w:jc w:val="center"/>
        </w:trPr>
        <w:tc>
          <w:tcPr>
            <w:tcW w:w="714"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阶段与环节</w:t>
            </w:r>
          </w:p>
        </w:tc>
        <w:tc>
          <w:tcPr>
            <w:tcW w:w="696" w:type="dxa"/>
            <w:gridSpan w:val="2"/>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模块</w:t>
            </w:r>
          </w:p>
        </w:tc>
        <w:tc>
          <w:tcPr>
            <w:tcW w:w="2121"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专题</w:t>
            </w:r>
          </w:p>
        </w:tc>
        <w:tc>
          <w:tcPr>
            <w:tcW w:w="3084"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核心内容</w:t>
            </w:r>
          </w:p>
        </w:tc>
        <w:tc>
          <w:tcPr>
            <w:tcW w:w="722"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学时</w:t>
            </w:r>
          </w:p>
        </w:tc>
        <w:tc>
          <w:tcPr>
            <w:tcW w:w="1011"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是否为实践性课程</w:t>
            </w:r>
          </w:p>
        </w:tc>
        <w:tc>
          <w:tcPr>
            <w:tcW w:w="1442"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主要授课者或组织者</w:t>
            </w:r>
          </w:p>
        </w:tc>
        <w:tc>
          <w:tcPr>
            <w:tcW w:w="1587"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单位</w:t>
            </w:r>
          </w:p>
        </w:tc>
        <w:tc>
          <w:tcPr>
            <w:tcW w:w="1182"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职称</w:t>
            </w:r>
          </w:p>
        </w:tc>
        <w:tc>
          <w:tcPr>
            <w:tcW w:w="1130"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是否为一线教师</w:t>
            </w:r>
            <w:r>
              <w:rPr>
                <w:rFonts w:ascii="仿宋" w:eastAsia="仿宋" w:hAnsi="仿宋" w:cs="仿宋" w:hint="eastAsia"/>
                <w:b/>
                <w:szCs w:val="21"/>
              </w:rPr>
              <w:t>/</w:t>
            </w:r>
            <w:r>
              <w:rPr>
                <w:rFonts w:ascii="仿宋" w:eastAsia="仿宋" w:hAnsi="仿宋" w:cs="仿宋" w:hint="eastAsia"/>
                <w:b/>
                <w:szCs w:val="21"/>
              </w:rPr>
              <w:t>教研员</w:t>
            </w:r>
          </w:p>
        </w:tc>
        <w:tc>
          <w:tcPr>
            <w:tcW w:w="867" w:type="dxa"/>
            <w:gridSpan w:val="2"/>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备注</w:t>
            </w:r>
          </w:p>
        </w:tc>
      </w:tr>
      <w:tr w:rsidR="00977AF7">
        <w:trPr>
          <w:trHeight w:val="143"/>
          <w:jc w:val="center"/>
        </w:trPr>
        <w:tc>
          <w:tcPr>
            <w:tcW w:w="714" w:type="dxa"/>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网络研修</w:t>
            </w:r>
          </w:p>
        </w:tc>
        <w:tc>
          <w:tcPr>
            <w:tcW w:w="696" w:type="dxa"/>
            <w:gridSpan w:val="2"/>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模块</w:t>
            </w:r>
            <w:proofErr w:type="gramStart"/>
            <w:r>
              <w:rPr>
                <w:rFonts w:ascii="仿宋" w:eastAsia="仿宋" w:hAnsi="仿宋" w:cs="仿宋" w:hint="eastAsia"/>
                <w:szCs w:val="21"/>
              </w:rPr>
              <w:t>一</w:t>
            </w:r>
            <w:proofErr w:type="gramEnd"/>
            <w:r>
              <w:rPr>
                <w:rFonts w:ascii="仿宋" w:eastAsia="仿宋" w:hAnsi="仿宋" w:cs="仿宋" w:hint="eastAsia"/>
                <w:szCs w:val="21"/>
              </w:rPr>
              <w:t>：专业理念与师德</w:t>
            </w: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用爱和智慧为学生导航——兼谈教师专业标准</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教师专业标准的本质在于爱学生。爱学生的同时，还要拥有智慧和知识。</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977AF7" w:rsidRDefault="004A3427">
            <w:pPr>
              <w:spacing w:before="48" w:after="48"/>
              <w:jc w:val="center"/>
              <w:rPr>
                <w:rFonts w:ascii="仿宋" w:eastAsia="仿宋" w:hAnsi="仿宋" w:cs="仿宋"/>
                <w:szCs w:val="21"/>
              </w:rPr>
            </w:pPr>
            <w:r>
              <w:rPr>
                <w:rFonts w:ascii="仿宋" w:eastAsia="仿宋" w:hAnsi="仿宋" w:cs="仿宋" w:hint="eastAsia"/>
                <w:szCs w:val="21"/>
              </w:rPr>
              <w:t>史建义</w:t>
            </w:r>
          </w:p>
        </w:tc>
        <w:tc>
          <w:tcPr>
            <w:tcW w:w="1587" w:type="dxa"/>
            <w:vAlign w:val="center"/>
          </w:tcPr>
          <w:p w:rsidR="00977AF7" w:rsidRDefault="004A3427">
            <w:pPr>
              <w:spacing w:before="48" w:after="48"/>
              <w:jc w:val="center"/>
              <w:rPr>
                <w:rFonts w:ascii="仿宋" w:eastAsia="仿宋" w:hAnsi="仿宋" w:cs="仿宋"/>
                <w:szCs w:val="21"/>
              </w:rPr>
            </w:pPr>
            <w:r>
              <w:rPr>
                <w:rFonts w:ascii="仿宋" w:eastAsia="仿宋" w:hAnsi="仿宋" w:cs="仿宋" w:hint="eastAsia"/>
                <w:szCs w:val="21"/>
              </w:rPr>
              <w:t>雁塔区教师进修学校</w:t>
            </w:r>
          </w:p>
        </w:tc>
        <w:tc>
          <w:tcPr>
            <w:tcW w:w="1182" w:type="dxa"/>
            <w:vAlign w:val="center"/>
          </w:tcPr>
          <w:p w:rsidR="00977AF7" w:rsidRDefault="004A3427">
            <w:pPr>
              <w:spacing w:before="48" w:after="48"/>
              <w:jc w:val="center"/>
              <w:rPr>
                <w:rFonts w:ascii="仿宋" w:eastAsia="仿宋" w:hAnsi="仿宋" w:cs="仿宋"/>
                <w:szCs w:val="21"/>
              </w:rPr>
            </w:pPr>
            <w:r>
              <w:rPr>
                <w:rFonts w:ascii="仿宋" w:eastAsia="仿宋" w:hAnsi="仿宋" w:cs="仿宋" w:hint="eastAsia"/>
                <w:szCs w:val="21"/>
              </w:rPr>
              <w:t>教研员</w:t>
            </w:r>
          </w:p>
        </w:tc>
        <w:tc>
          <w:tcPr>
            <w:tcW w:w="1130" w:type="dxa"/>
            <w:vAlign w:val="center"/>
          </w:tcPr>
          <w:p w:rsidR="00977AF7" w:rsidRDefault="004A3427">
            <w:pPr>
              <w:adjustRightInd w:val="0"/>
              <w:spacing w:before="48" w:after="48" w:line="240" w:lineRule="atLeast"/>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创新人才早期培养</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做一名学生尊重的好老师。</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郭永福</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中国教育学会</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编审</w:t>
            </w:r>
          </w:p>
        </w:tc>
        <w:tc>
          <w:tcPr>
            <w:tcW w:w="1130" w:type="dxa"/>
            <w:vAlign w:val="center"/>
          </w:tcPr>
          <w:p w:rsidR="00977AF7" w:rsidRDefault="004A3427">
            <w:pPr>
              <w:adjustRightInd w:val="0"/>
              <w:spacing w:before="48" w:after="48" w:line="240" w:lineRule="atLeast"/>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行为师范</w:t>
            </w:r>
            <w:r>
              <w:rPr>
                <w:rFonts w:ascii="仿宋" w:eastAsia="仿宋" w:hAnsi="仿宋" w:cs="仿宋" w:hint="eastAsia"/>
                <w:szCs w:val="21"/>
              </w:rPr>
              <w:t xml:space="preserve"> </w:t>
            </w:r>
            <w:r>
              <w:rPr>
                <w:rFonts w:ascii="仿宋" w:eastAsia="仿宋" w:hAnsi="仿宋" w:cs="仿宋" w:hint="eastAsia"/>
                <w:szCs w:val="21"/>
              </w:rPr>
              <w:t>学为人师</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行为师范</w:t>
            </w:r>
            <w:r>
              <w:rPr>
                <w:rFonts w:ascii="仿宋" w:eastAsia="仿宋" w:hAnsi="仿宋" w:cs="仿宋" w:hint="eastAsia"/>
                <w:szCs w:val="21"/>
              </w:rPr>
              <w:t xml:space="preserve"> </w:t>
            </w:r>
            <w:r>
              <w:rPr>
                <w:rFonts w:ascii="仿宋" w:eastAsia="仿宋" w:hAnsi="仿宋" w:cs="仿宋" w:hint="eastAsia"/>
                <w:szCs w:val="21"/>
              </w:rPr>
              <w:t>学为人师。</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刘良华</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华南师范大学教育科学学院</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博士</w:t>
            </w:r>
          </w:p>
        </w:tc>
        <w:tc>
          <w:tcPr>
            <w:tcW w:w="1130" w:type="dxa"/>
            <w:vAlign w:val="center"/>
          </w:tcPr>
          <w:p w:rsidR="00977AF7" w:rsidRDefault="004A3427">
            <w:pPr>
              <w:adjustRightInd w:val="0"/>
              <w:spacing w:before="48" w:after="48" w:line="240" w:lineRule="atLeast"/>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法制安全与学校教育</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本课程依托国家全面推进“依法治国”方略的目标背景，在理论分析的基础上结合实践案例，全面阐述了“依法治校”的意义、内容、途径、方法和基本要求，辩证分析了“法制”与“安全”的内在联系，简要介绍了学校法制安全教育工作的内容和要点，对基层学校开展相关工作具有较强的实践指导意义。</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王祺</w:t>
            </w:r>
          </w:p>
        </w:tc>
        <w:tc>
          <w:tcPr>
            <w:tcW w:w="1587"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北京前门外国语学校党支部书记</w:t>
            </w:r>
          </w:p>
        </w:tc>
        <w:tc>
          <w:tcPr>
            <w:tcW w:w="1182"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中学高级教师</w:t>
            </w: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留守儿童心理关爱</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加强留守儿童心理关爱是有效落实国家“扶贫攻坚”战略的重</w:t>
            </w:r>
            <w:r>
              <w:rPr>
                <w:rFonts w:ascii="仿宋" w:eastAsia="仿宋" w:hAnsi="仿宋" w:cs="仿宋" w:hint="eastAsia"/>
                <w:szCs w:val="21"/>
              </w:rPr>
              <w:lastRenderedPageBreak/>
              <w:t>要举措。本课程基于提高被培训者开展留守儿童心理关爱工作能力的课程目标，根据相关留守儿童心理关爱的研究成果，阐明留守儿童心理关爱的价值，分析留守儿童的一般心理问题和学校适应问题；并结合相关教育实践案例，解读国家心理健康监测指标体系中的关键要求，介绍留守儿童心理关爱的方法。</w:t>
            </w:r>
          </w:p>
        </w:tc>
        <w:tc>
          <w:tcPr>
            <w:tcW w:w="72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lastRenderedPageBreak/>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977AF7" w:rsidRDefault="004A3427">
            <w:pPr>
              <w:adjustRightInd w:val="0"/>
              <w:snapToGrid w:val="0"/>
              <w:jc w:val="center"/>
              <w:rPr>
                <w:rFonts w:ascii="仿宋" w:eastAsia="仿宋" w:hAnsi="仿宋" w:cs="仿宋"/>
                <w:szCs w:val="21"/>
              </w:rPr>
            </w:pPr>
            <w:proofErr w:type="gramStart"/>
            <w:r>
              <w:rPr>
                <w:rFonts w:ascii="仿宋" w:eastAsia="仿宋" w:hAnsi="仿宋" w:cs="仿宋" w:hint="eastAsia"/>
                <w:szCs w:val="21"/>
              </w:rPr>
              <w:t>杨泳</w:t>
            </w:r>
            <w:proofErr w:type="gramEnd"/>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西安文理学院</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副教授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躬身前行</w:t>
            </w:r>
            <w:r>
              <w:rPr>
                <w:rFonts w:ascii="仿宋" w:eastAsia="仿宋" w:hAnsi="仿宋" w:cs="仿宋" w:hint="eastAsia"/>
                <w:szCs w:val="21"/>
              </w:rPr>
              <w:t xml:space="preserve">   </w:t>
            </w:r>
            <w:r>
              <w:rPr>
                <w:rFonts w:ascii="仿宋" w:eastAsia="仿宋" w:hAnsi="仿宋" w:cs="仿宋" w:hint="eastAsia"/>
                <w:szCs w:val="21"/>
              </w:rPr>
              <w:t>情智融合</w:t>
            </w:r>
            <w:r>
              <w:rPr>
                <w:rFonts w:ascii="仿宋" w:eastAsia="仿宋" w:hAnsi="仿宋" w:cs="仿宋" w:hint="eastAsia"/>
                <w:szCs w:val="21"/>
              </w:rPr>
              <w:t xml:space="preserve"> </w:t>
            </w:r>
            <w:r>
              <w:rPr>
                <w:rFonts w:ascii="仿宋" w:eastAsia="仿宋" w:hAnsi="仿宋" w:cs="仿宋" w:hint="eastAsia"/>
                <w:szCs w:val="21"/>
              </w:rPr>
              <w:t>——班主任工作</w:t>
            </w:r>
            <w:proofErr w:type="gramStart"/>
            <w:r>
              <w:rPr>
                <w:rFonts w:ascii="仿宋" w:eastAsia="仿宋" w:hAnsi="仿宋" w:cs="仿宋" w:hint="eastAsia"/>
                <w:szCs w:val="21"/>
              </w:rPr>
              <w:t>践行</w:t>
            </w:r>
            <w:proofErr w:type="gramEnd"/>
            <w:r>
              <w:rPr>
                <w:rFonts w:ascii="仿宋" w:eastAsia="仿宋" w:hAnsi="仿宋" w:cs="仿宋" w:hint="eastAsia"/>
                <w:szCs w:val="21"/>
              </w:rPr>
              <w:t>探索</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班主任要着力班集体建设，塑造积极向上、努力进取的班集体</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napToGrid w:val="0"/>
              <w:jc w:val="center"/>
              <w:rPr>
                <w:rFonts w:ascii="仿宋" w:eastAsia="仿宋" w:hAnsi="仿宋" w:cs="仿宋"/>
                <w:szCs w:val="21"/>
              </w:rPr>
            </w:pPr>
            <w:proofErr w:type="gramStart"/>
            <w:r>
              <w:rPr>
                <w:rFonts w:ascii="仿宋" w:eastAsia="仿宋" w:hAnsi="仿宋" w:cs="仿宋" w:hint="eastAsia"/>
                <w:szCs w:val="21"/>
              </w:rPr>
              <w:t>米艳霞</w:t>
            </w:r>
            <w:proofErr w:type="gramEnd"/>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西安市碑林区进修学校</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高级教师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学生常见心理问题及辅导策略</w:t>
            </w:r>
            <w:r>
              <w:rPr>
                <w:rFonts w:ascii="仿宋" w:eastAsia="仿宋" w:hAnsi="仿宋" w:cs="仿宋" w:hint="eastAsia"/>
                <w:szCs w:val="21"/>
              </w:rPr>
              <w:t xml:space="preserve"> </w:t>
            </w:r>
            <w:r>
              <w:rPr>
                <w:rFonts w:ascii="仿宋" w:eastAsia="仿宋" w:hAnsi="仿宋" w:cs="仿宋" w:hint="eastAsia"/>
                <w:szCs w:val="21"/>
              </w:rPr>
              <w:t>小学</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主要围绕小学生的心理健康、心理问题、心理障碍及辅导策略展开。重点讲解了小学生的心理健康基本标准、常见心理问题和障碍、心理问题产生的原因及学校心理辅导策略。</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陈青萍</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陕西师范大学心理学院</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教授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教师职业健康与自我调适</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在本专题中，李彩娜副教授主要讲了三个主题：了解自己、自我调节和压力管理。</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李彩娜</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陕西师范大学心理学院</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副教授</w:t>
            </w: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乡村学生良好学习习惯养成</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乡村学生良好学习习惯养成</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1</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马碧黛</w:t>
            </w:r>
            <w:r>
              <w:rPr>
                <w:rFonts w:ascii="仿宋" w:eastAsia="仿宋" w:hAnsi="仿宋" w:cs="仿宋" w:hint="eastAsia"/>
                <w:szCs w:val="21"/>
              </w:rPr>
              <w:t xml:space="preserve"> </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甘肃省临潭县城关第一小学</w:t>
            </w:r>
          </w:p>
        </w:tc>
        <w:tc>
          <w:tcPr>
            <w:tcW w:w="118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高级教师</w:t>
            </w: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研修活动</w:t>
            </w:r>
            <w:proofErr w:type="gramStart"/>
            <w:r>
              <w:rPr>
                <w:rFonts w:ascii="仿宋" w:eastAsia="仿宋" w:hAnsi="仿宋" w:cs="仿宋" w:hint="eastAsia"/>
                <w:szCs w:val="21"/>
              </w:rPr>
              <w:t>一</w:t>
            </w:r>
            <w:proofErr w:type="gramEnd"/>
            <w:r>
              <w:rPr>
                <w:rFonts w:ascii="仿宋" w:eastAsia="仿宋" w:hAnsi="仿宋" w:cs="仿宋" w:hint="eastAsia"/>
                <w:szCs w:val="21"/>
              </w:rPr>
              <w:t>：教师专业能力素养</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教师专业能力素养研讨。</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模块二：</w:t>
            </w:r>
          </w:p>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网络研修与校</w:t>
            </w:r>
            <w:r>
              <w:rPr>
                <w:rFonts w:ascii="仿宋" w:eastAsia="仿宋" w:hAnsi="仿宋" w:cs="仿宋" w:hint="eastAsia"/>
                <w:szCs w:val="21"/>
              </w:rPr>
              <w:lastRenderedPageBreak/>
              <w:t>本研修整合能力</w:t>
            </w:r>
          </w:p>
        </w:tc>
        <w:tc>
          <w:tcPr>
            <w:tcW w:w="2121"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lastRenderedPageBreak/>
              <w:t>校本研修开展的有效途径与方法</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课程就校本研修的有效进行方法和途径，做了细致介绍。</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proofErr w:type="gramStart"/>
            <w:r>
              <w:rPr>
                <w:rFonts w:ascii="仿宋" w:eastAsia="仿宋" w:hAnsi="仿宋" w:cs="仿宋" w:hint="eastAsia"/>
                <w:szCs w:val="21"/>
              </w:rPr>
              <w:t>吴积军</w:t>
            </w:r>
            <w:proofErr w:type="gramEnd"/>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陕西省教育科学研究所</w:t>
            </w:r>
          </w:p>
        </w:tc>
        <w:tc>
          <w:tcPr>
            <w:tcW w:w="118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教研员</w:t>
            </w: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网络研修活动的设计、组织与评价</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如何进行网络研修活动的设计，怎样有效组织顺利实施，以及如何对此进行评价，是课程讲解的</w:t>
            </w:r>
            <w:r>
              <w:rPr>
                <w:rFonts w:ascii="仿宋" w:eastAsia="仿宋" w:hAnsi="仿宋" w:cs="仿宋" w:hint="eastAsia"/>
                <w:szCs w:val="21"/>
              </w:rPr>
              <w:lastRenderedPageBreak/>
              <w:t>重点。</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lastRenderedPageBreak/>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冯莉</w:t>
            </w:r>
          </w:p>
        </w:tc>
        <w:tc>
          <w:tcPr>
            <w:tcW w:w="1587"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黑龙江教育学院</w:t>
            </w:r>
          </w:p>
        </w:tc>
        <w:tc>
          <w:tcPr>
            <w:tcW w:w="118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研究员</w:t>
            </w: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建设校本主题研修系统，引领教师主动发展</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如何建设校本主题研修系统，引领教师主动发展。</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李元昌</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吉林省教育学院</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特级教师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教师怎样展开校本研修</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教师展开校本研修的成功案例，教师展开校本研修的理论支持、方法和途径</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赵琦</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莲湖区教师进修学校</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教研员</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研修活动二：校本研修能力提升</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校本研修能力提升。</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模块三：</w:t>
            </w:r>
          </w:p>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信息技术应用能力</w:t>
            </w: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信息技术与小学语文教学深度融合</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信息技术与小学语文教学深度融合。</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陈丽</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北京昌平教师进修学校</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教研员</w:t>
            </w:r>
          </w:p>
        </w:tc>
        <w:tc>
          <w:tcPr>
            <w:tcW w:w="1136" w:type="dxa"/>
            <w:gridSpan w:val="2"/>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语文教学中的</w:t>
            </w:r>
            <w:r>
              <w:rPr>
                <w:rFonts w:ascii="仿宋" w:eastAsia="仿宋" w:hAnsi="仿宋" w:cs="仿宋" w:hint="eastAsia"/>
                <w:szCs w:val="21"/>
              </w:rPr>
              <w:t>PPT</w:t>
            </w:r>
            <w:r>
              <w:rPr>
                <w:rFonts w:ascii="仿宋" w:eastAsia="仿宋" w:hAnsi="仿宋" w:cs="仿宋" w:hint="eastAsia"/>
                <w:szCs w:val="21"/>
              </w:rPr>
              <w:t>高级技法</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语文教学中的</w:t>
            </w:r>
            <w:r>
              <w:rPr>
                <w:rFonts w:ascii="仿宋" w:eastAsia="仿宋" w:hAnsi="仿宋" w:cs="仿宋" w:hint="eastAsia"/>
                <w:szCs w:val="21"/>
              </w:rPr>
              <w:t>PPT</w:t>
            </w:r>
            <w:r>
              <w:rPr>
                <w:rFonts w:ascii="仿宋" w:eastAsia="仿宋" w:hAnsi="仿宋" w:cs="仿宋" w:hint="eastAsia"/>
                <w:szCs w:val="21"/>
              </w:rPr>
              <w:t>高级技法</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proofErr w:type="gramStart"/>
            <w:r>
              <w:rPr>
                <w:rFonts w:ascii="仿宋" w:eastAsia="仿宋" w:hAnsi="仿宋" w:cs="仿宋" w:hint="eastAsia"/>
                <w:szCs w:val="21"/>
              </w:rPr>
              <w:t>董君妮</w:t>
            </w:r>
            <w:proofErr w:type="gramEnd"/>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西安市碑林区雁塔路小学</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高级教师</w:t>
            </w:r>
          </w:p>
        </w:tc>
        <w:tc>
          <w:tcPr>
            <w:tcW w:w="1136" w:type="dxa"/>
            <w:gridSpan w:val="2"/>
            <w:vAlign w:val="center"/>
          </w:tcPr>
          <w:p w:rsidR="00977AF7" w:rsidRDefault="004A3427">
            <w:pPr>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Flash</w:t>
            </w:r>
            <w:r>
              <w:rPr>
                <w:rFonts w:ascii="仿宋" w:eastAsia="仿宋" w:hAnsi="仿宋" w:cs="仿宋" w:hint="eastAsia"/>
                <w:szCs w:val="21"/>
              </w:rPr>
              <w:t>辅助诗歌教学</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Flash</w:t>
            </w:r>
            <w:r>
              <w:rPr>
                <w:rFonts w:ascii="仿宋" w:eastAsia="仿宋" w:hAnsi="仿宋" w:cs="仿宋" w:hint="eastAsia"/>
                <w:szCs w:val="21"/>
              </w:rPr>
              <w:t>辅助诗歌教学</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张金凤</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西安市碑林区东关小学</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小学一级</w:t>
            </w:r>
          </w:p>
        </w:tc>
        <w:tc>
          <w:tcPr>
            <w:tcW w:w="1136" w:type="dxa"/>
            <w:gridSpan w:val="2"/>
            <w:vAlign w:val="center"/>
          </w:tcPr>
          <w:p w:rsidR="00977AF7" w:rsidRDefault="004A3427">
            <w:pPr>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多媒体融合技术下的语文教学</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多媒体融合技术下的语文教学</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陈丽</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北京昌平教师进修学校</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教研员</w:t>
            </w:r>
          </w:p>
        </w:tc>
        <w:tc>
          <w:tcPr>
            <w:tcW w:w="1136" w:type="dxa"/>
            <w:gridSpan w:val="2"/>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音频软件在语文教学中的使用</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音频软件在语文教学中的使用</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王林波</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陕西师范大学附小</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中学高级</w:t>
            </w:r>
          </w:p>
        </w:tc>
        <w:tc>
          <w:tcPr>
            <w:tcW w:w="1136" w:type="dxa"/>
            <w:gridSpan w:val="2"/>
            <w:vAlign w:val="center"/>
          </w:tcPr>
          <w:p w:rsidR="00977AF7" w:rsidRDefault="004A3427">
            <w:pPr>
              <w:adjustRightInd w:val="0"/>
              <w:snapToGri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研修活动三：信息技术应用能力提升</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信息技术应用能力提升。</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网络研修</w:t>
            </w:r>
          </w:p>
        </w:tc>
        <w:tc>
          <w:tcPr>
            <w:tcW w:w="677" w:type="dxa"/>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模块四：</w:t>
            </w:r>
          </w:p>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教学实施能力</w:t>
            </w:r>
          </w:p>
        </w:tc>
        <w:tc>
          <w:tcPr>
            <w:tcW w:w="2140" w:type="dxa"/>
            <w:gridSpan w:val="2"/>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新课程下小学语文教学实施策略指导</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新课程下小学语文教学实施策略指导。</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张华</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西安市雁塔区教师进修学校</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教研员</w:t>
            </w:r>
          </w:p>
        </w:tc>
        <w:tc>
          <w:tcPr>
            <w:tcW w:w="1130"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小学语文教师技能与语文学习效率</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本专题主要内容是对小学语文教师的教师技能有一个基本的介绍，目的在于为教师提升自己的教学技能给予理论的帮助和行动的指南。另外，也对小学语文学习效率进行了介绍。</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吕洋</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陕西师范大学文学院</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副教授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小学语文教学名师案例分析</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新一轮课程改革犹如春风</w:t>
            </w:r>
            <w:r>
              <w:rPr>
                <w:rFonts w:ascii="仿宋" w:eastAsia="仿宋" w:hAnsi="仿宋" w:cs="仿宋" w:hint="eastAsia"/>
                <w:szCs w:val="21"/>
              </w:rPr>
              <w:t>,</w:t>
            </w:r>
            <w:r>
              <w:rPr>
                <w:rFonts w:ascii="仿宋" w:eastAsia="仿宋" w:hAnsi="仿宋" w:cs="仿宋" w:hint="eastAsia"/>
                <w:szCs w:val="21"/>
              </w:rPr>
              <w:t>为各学科教学带来了改革的契机</w:t>
            </w:r>
            <w:r>
              <w:rPr>
                <w:rFonts w:ascii="仿宋" w:eastAsia="仿宋" w:hAnsi="仿宋" w:cs="仿宋" w:hint="eastAsia"/>
                <w:szCs w:val="21"/>
              </w:rPr>
              <w:t>,</w:t>
            </w:r>
            <w:r>
              <w:rPr>
                <w:rFonts w:ascii="仿宋" w:eastAsia="仿宋" w:hAnsi="仿宋" w:cs="仿宋" w:hint="eastAsia"/>
                <w:szCs w:val="21"/>
              </w:rPr>
              <w:t>其先进的教育理念、教学思想、教学模式让广大教师看到了教学的</w:t>
            </w:r>
            <w:r>
              <w:rPr>
                <w:rFonts w:ascii="仿宋" w:eastAsia="仿宋" w:hAnsi="仿宋" w:cs="仿宋" w:hint="eastAsia"/>
                <w:szCs w:val="21"/>
              </w:rPr>
              <w:t>"</w:t>
            </w:r>
            <w:r>
              <w:rPr>
                <w:rFonts w:ascii="仿宋" w:eastAsia="仿宋" w:hAnsi="仿宋" w:cs="仿宋" w:hint="eastAsia"/>
                <w:szCs w:val="21"/>
              </w:rPr>
              <w:t>春天</w:t>
            </w:r>
            <w:r>
              <w:rPr>
                <w:rFonts w:ascii="仿宋" w:eastAsia="仿宋" w:hAnsi="仿宋" w:cs="仿宋" w:hint="eastAsia"/>
                <w:szCs w:val="21"/>
              </w:rPr>
              <w:t>"</w:t>
            </w:r>
            <w:r>
              <w:rPr>
                <w:rFonts w:ascii="仿宋" w:eastAsia="仿宋" w:hAnsi="仿宋" w:cs="仿宋" w:hint="eastAsia"/>
                <w:szCs w:val="21"/>
              </w:rPr>
              <w:t>。语文作为一门基础性学科</w:t>
            </w:r>
            <w:r>
              <w:rPr>
                <w:rFonts w:ascii="仿宋" w:eastAsia="仿宋" w:hAnsi="仿宋" w:cs="仿宋" w:hint="eastAsia"/>
                <w:szCs w:val="21"/>
              </w:rPr>
              <w:t>,</w:t>
            </w:r>
            <w:r>
              <w:rPr>
                <w:rFonts w:ascii="仿宋" w:eastAsia="仿宋" w:hAnsi="仿宋" w:cs="仿宋" w:hint="eastAsia"/>
                <w:szCs w:val="21"/>
              </w:rPr>
              <w:t>是实施新课程改革的主要阵地。我们要坚持继承与创新的原则</w:t>
            </w:r>
            <w:r>
              <w:rPr>
                <w:rFonts w:ascii="仿宋" w:eastAsia="仿宋" w:hAnsi="仿宋" w:cs="仿宋" w:hint="eastAsia"/>
                <w:szCs w:val="21"/>
              </w:rPr>
              <w:t>,</w:t>
            </w:r>
            <w:r>
              <w:rPr>
                <w:rFonts w:ascii="仿宋" w:eastAsia="仿宋" w:hAnsi="仿宋" w:cs="仿宋" w:hint="eastAsia"/>
                <w:szCs w:val="21"/>
              </w:rPr>
              <w:t>吸取传统教学的优势</w:t>
            </w:r>
            <w:r>
              <w:rPr>
                <w:rFonts w:ascii="仿宋" w:eastAsia="仿宋" w:hAnsi="仿宋" w:cs="仿宋" w:hint="eastAsia"/>
                <w:szCs w:val="21"/>
              </w:rPr>
              <w:t>,</w:t>
            </w:r>
            <w:r>
              <w:rPr>
                <w:rFonts w:ascii="仿宋" w:eastAsia="仿宋" w:hAnsi="仿宋" w:cs="仿宋" w:hint="eastAsia"/>
                <w:szCs w:val="21"/>
              </w:rPr>
              <w:t>注入新课程改革这股活水</w:t>
            </w:r>
            <w:r>
              <w:rPr>
                <w:rFonts w:ascii="仿宋" w:eastAsia="仿宋" w:hAnsi="仿宋" w:cs="仿宋" w:hint="eastAsia"/>
                <w:szCs w:val="21"/>
              </w:rPr>
              <w:t>,</w:t>
            </w:r>
            <w:r>
              <w:rPr>
                <w:rFonts w:ascii="仿宋" w:eastAsia="仿宋" w:hAnsi="仿宋" w:cs="仿宋" w:hint="eastAsia"/>
                <w:szCs w:val="21"/>
              </w:rPr>
              <w:t>来推进语文教学改革进程。</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张华</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西安市雁塔区教师进修学校</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教研员</w:t>
            </w:r>
          </w:p>
        </w:tc>
        <w:tc>
          <w:tcPr>
            <w:tcW w:w="1130"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小学语文阅读教学的策略</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本专题从阅读对学生语文学习的重要意义以及《九年制义务教育课程标准》对阅读的要求详细地介绍了阅读在小学语文学习中的重要地位。</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张金凤</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西安市碑林区东关小学</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小学一级</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小学语文教师教研能力提升</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本专题讲述了开展语文教学研究的准备，语文课堂观察的新思路，教学反思的拓展与深化，论文写作的主要步骤，论文写作思路举隅，语文教研能力提升个案剖析等六个问题。</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李军亮</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陕西师范大学文学院</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讲师</w:t>
            </w:r>
          </w:p>
        </w:tc>
        <w:tc>
          <w:tcPr>
            <w:tcW w:w="1130" w:type="dxa"/>
            <w:vAlign w:val="center"/>
          </w:tcPr>
          <w:p w:rsidR="00977AF7" w:rsidRDefault="004A3427">
            <w:pPr>
              <w:adjustRightInd w:val="0"/>
              <w:snapToGri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让阅读</w:t>
            </w:r>
            <w:proofErr w:type="gramStart"/>
            <w:r>
              <w:rPr>
                <w:rFonts w:ascii="仿宋" w:eastAsia="仿宋" w:hAnsi="仿宋" w:cs="仿宋" w:hint="eastAsia"/>
                <w:szCs w:val="21"/>
              </w:rPr>
              <w:t>课真正</w:t>
            </w:r>
            <w:proofErr w:type="gramEnd"/>
            <w:r>
              <w:rPr>
                <w:rFonts w:ascii="仿宋" w:eastAsia="仿宋" w:hAnsi="仿宋" w:cs="仿宋" w:hint="eastAsia"/>
                <w:szCs w:val="21"/>
              </w:rPr>
              <w:t>成为阅读的课</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本专题从三个方面：阅读是谁的事？阅读课的任务是什么？阅读课怎么上好？讲述了怎样让阅读</w:t>
            </w:r>
            <w:proofErr w:type="gramStart"/>
            <w:r>
              <w:rPr>
                <w:rFonts w:ascii="仿宋" w:eastAsia="仿宋" w:hAnsi="仿宋" w:cs="仿宋" w:hint="eastAsia"/>
                <w:szCs w:val="21"/>
              </w:rPr>
              <w:t>课真正</w:t>
            </w:r>
            <w:proofErr w:type="gramEnd"/>
            <w:r>
              <w:rPr>
                <w:rFonts w:ascii="仿宋" w:eastAsia="仿宋" w:hAnsi="仿宋" w:cs="仿宋" w:hint="eastAsia"/>
                <w:szCs w:val="21"/>
              </w:rPr>
              <w:t>成为阅读课堂。</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郗莉</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临渭区南塘小学校长</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高级教师</w:t>
            </w:r>
          </w:p>
        </w:tc>
        <w:tc>
          <w:tcPr>
            <w:tcW w:w="1130"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小学语文诗歌教学</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本专题主要讲述了诗歌教学如何有效进行。</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王蓉</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高新四小</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中学高级</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中华传统文化与语文</w:t>
            </w:r>
            <w:r>
              <w:rPr>
                <w:rFonts w:ascii="仿宋" w:eastAsia="仿宋" w:hAnsi="仿宋" w:cs="仿宋" w:hint="eastAsia"/>
                <w:szCs w:val="21"/>
              </w:rPr>
              <w:lastRenderedPageBreak/>
              <w:t>教育</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lastRenderedPageBreak/>
              <w:t>中华传统文化与语文教育。</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proofErr w:type="gramStart"/>
            <w:r>
              <w:rPr>
                <w:rFonts w:ascii="仿宋" w:eastAsia="仿宋" w:hAnsi="仿宋" w:cs="仿宋" w:hint="eastAsia"/>
                <w:szCs w:val="21"/>
              </w:rPr>
              <w:t>董君妮</w:t>
            </w:r>
            <w:proofErr w:type="gramEnd"/>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西安市碑林区</w:t>
            </w:r>
            <w:r>
              <w:rPr>
                <w:rFonts w:ascii="仿宋" w:eastAsia="仿宋" w:hAnsi="仿宋" w:cs="仿宋" w:hint="eastAsia"/>
                <w:szCs w:val="21"/>
              </w:rPr>
              <w:lastRenderedPageBreak/>
              <w:t>雁塔路小学</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lastRenderedPageBreak/>
              <w:t>高级教师</w:t>
            </w:r>
          </w:p>
        </w:tc>
        <w:tc>
          <w:tcPr>
            <w:tcW w:w="1130"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家校合作的语文学习策略</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家校合作的语文学习策略。</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张金凤</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西安市碑林区东关小学</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小学一级</w:t>
            </w:r>
          </w:p>
        </w:tc>
        <w:tc>
          <w:tcPr>
            <w:tcW w:w="1130"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基于课堂的语文教学</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这一专题旨在提高一线语文教师课堂教学的有效性，因此，这一专题从与课堂教学密切相关四个方面入手，进行了深入地剖析，借助具体生动的教学案例进行阐述，向一线教师生动形象地展现了提高语文课堂教学有效性的具体方法。</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王林波</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陕西师范大学附小</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中学高级</w:t>
            </w:r>
          </w:p>
        </w:tc>
        <w:tc>
          <w:tcPr>
            <w:tcW w:w="1130" w:type="dxa"/>
            <w:vAlign w:val="center"/>
          </w:tcPr>
          <w:p w:rsidR="00977AF7" w:rsidRDefault="004A3427">
            <w:pPr>
              <w:adjustRightInd w:val="0"/>
              <w:snapToGri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研修活动四：教学实施能力提升</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教学实施能力提升。</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成果汇展</w:t>
            </w: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山西省本地生成性学科课例评析</w:t>
            </w:r>
            <w:r>
              <w:rPr>
                <w:rFonts w:ascii="仿宋" w:eastAsia="仿宋" w:hAnsi="仿宋" w:cs="仿宋" w:hint="eastAsia"/>
                <w:szCs w:val="21"/>
              </w:rPr>
              <w:t>1</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围绕山西省各学科的</w:t>
            </w:r>
            <w:proofErr w:type="gramStart"/>
            <w:r>
              <w:rPr>
                <w:rFonts w:ascii="仿宋" w:eastAsia="仿宋" w:hAnsi="仿宋" w:cs="仿宋" w:hint="eastAsia"/>
                <w:szCs w:val="21"/>
              </w:rPr>
              <w:t>生成性课例</w:t>
            </w:r>
            <w:proofErr w:type="gramEnd"/>
            <w:r>
              <w:rPr>
                <w:rFonts w:ascii="仿宋" w:eastAsia="仿宋" w:hAnsi="仿宋" w:cs="仿宋" w:hint="eastAsia"/>
                <w:szCs w:val="21"/>
              </w:rPr>
              <w:t>资源，开展</w:t>
            </w:r>
            <w:proofErr w:type="gramStart"/>
            <w:r>
              <w:rPr>
                <w:rFonts w:ascii="仿宋" w:eastAsia="仿宋" w:hAnsi="仿宋" w:cs="仿宋" w:hint="eastAsia"/>
                <w:szCs w:val="21"/>
              </w:rPr>
              <w:t>课例工作坊</w:t>
            </w:r>
            <w:proofErr w:type="gramEnd"/>
            <w:r>
              <w:rPr>
                <w:rFonts w:ascii="仿宋" w:eastAsia="仿宋" w:hAnsi="仿宋" w:cs="仿宋" w:hint="eastAsia"/>
                <w:szCs w:val="21"/>
              </w:rPr>
              <w:t>研讨与专家评析等活动。</w:t>
            </w:r>
          </w:p>
        </w:tc>
        <w:tc>
          <w:tcPr>
            <w:tcW w:w="72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本省一线教师</w:t>
            </w:r>
          </w:p>
        </w:tc>
        <w:tc>
          <w:tcPr>
            <w:tcW w:w="1587" w:type="dxa"/>
            <w:vAlign w:val="center"/>
          </w:tcPr>
          <w:p w:rsidR="00977AF7" w:rsidRDefault="00977AF7">
            <w:pPr>
              <w:adjustRightInd w:val="0"/>
              <w:spacing w:line="240" w:lineRule="atLeast"/>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山西省本地生成性学科课例评析</w:t>
            </w:r>
            <w:r>
              <w:rPr>
                <w:rFonts w:ascii="仿宋" w:eastAsia="仿宋" w:hAnsi="仿宋" w:cs="仿宋" w:hint="eastAsia"/>
                <w:szCs w:val="21"/>
              </w:rPr>
              <w:t>2</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围绕山西省各学科的</w:t>
            </w:r>
            <w:proofErr w:type="gramStart"/>
            <w:r>
              <w:rPr>
                <w:rFonts w:ascii="仿宋" w:eastAsia="仿宋" w:hAnsi="仿宋" w:cs="仿宋" w:hint="eastAsia"/>
                <w:szCs w:val="21"/>
              </w:rPr>
              <w:t>生成性课例</w:t>
            </w:r>
            <w:proofErr w:type="gramEnd"/>
            <w:r>
              <w:rPr>
                <w:rFonts w:ascii="仿宋" w:eastAsia="仿宋" w:hAnsi="仿宋" w:cs="仿宋" w:hint="eastAsia"/>
                <w:szCs w:val="21"/>
              </w:rPr>
              <w:t>资源，开展</w:t>
            </w:r>
            <w:proofErr w:type="gramStart"/>
            <w:r>
              <w:rPr>
                <w:rFonts w:ascii="仿宋" w:eastAsia="仿宋" w:hAnsi="仿宋" w:cs="仿宋" w:hint="eastAsia"/>
                <w:szCs w:val="21"/>
              </w:rPr>
              <w:t>课例工作坊</w:t>
            </w:r>
            <w:proofErr w:type="gramEnd"/>
            <w:r>
              <w:rPr>
                <w:rFonts w:ascii="仿宋" w:eastAsia="仿宋" w:hAnsi="仿宋" w:cs="仿宋" w:hint="eastAsia"/>
                <w:szCs w:val="21"/>
              </w:rPr>
              <w:t>研讨与专家评析等活动。</w:t>
            </w:r>
          </w:p>
        </w:tc>
        <w:tc>
          <w:tcPr>
            <w:tcW w:w="72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本省一线教师</w:t>
            </w:r>
          </w:p>
        </w:tc>
        <w:tc>
          <w:tcPr>
            <w:tcW w:w="1587" w:type="dxa"/>
            <w:vAlign w:val="center"/>
          </w:tcPr>
          <w:p w:rsidR="00977AF7" w:rsidRDefault="00977AF7">
            <w:pPr>
              <w:adjustRightInd w:val="0"/>
              <w:spacing w:line="240" w:lineRule="atLeast"/>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535"/>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模块五：</w:t>
            </w:r>
          </w:p>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成果汇集与总结展示</w:t>
            </w:r>
          </w:p>
        </w:tc>
        <w:tc>
          <w:tcPr>
            <w:tcW w:w="2121"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学校评选推送优质资源</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学校推送校级优质资源，建设学校资源库。</w:t>
            </w:r>
          </w:p>
        </w:tc>
        <w:tc>
          <w:tcPr>
            <w:tcW w:w="722" w:type="dxa"/>
            <w:vAlign w:val="center"/>
          </w:tcPr>
          <w:p w:rsidR="00977AF7" w:rsidRDefault="00977AF7">
            <w:pPr>
              <w:adjustRightInd w:val="0"/>
              <w:spacing w:line="240" w:lineRule="atLeast"/>
              <w:jc w:val="center"/>
              <w:rPr>
                <w:rFonts w:ascii="仿宋" w:eastAsia="仿宋" w:hAnsi="仿宋" w:cs="仿宋"/>
                <w:szCs w:val="21"/>
              </w:rPr>
            </w:pP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项目校</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535"/>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工作坊评选推送优质资源</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工作坊评选推送本坊优质资源，建设工作坊资源库。</w:t>
            </w:r>
          </w:p>
        </w:tc>
        <w:tc>
          <w:tcPr>
            <w:tcW w:w="722" w:type="dxa"/>
            <w:vAlign w:val="center"/>
          </w:tcPr>
          <w:p w:rsidR="00977AF7" w:rsidRDefault="00977AF7">
            <w:pPr>
              <w:adjustRightInd w:val="0"/>
              <w:spacing w:line="240" w:lineRule="atLeast"/>
              <w:jc w:val="center"/>
              <w:rPr>
                <w:rFonts w:ascii="仿宋" w:eastAsia="仿宋" w:hAnsi="仿宋" w:cs="仿宋"/>
                <w:szCs w:val="21"/>
              </w:rPr>
            </w:pP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535"/>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pacing w:line="240" w:lineRule="atLeast"/>
              <w:rPr>
                <w:rFonts w:ascii="仿宋" w:eastAsia="仿宋" w:hAnsi="仿宋" w:cs="仿宋"/>
                <w:szCs w:val="21"/>
              </w:rPr>
            </w:pPr>
            <w:proofErr w:type="gramStart"/>
            <w:r>
              <w:rPr>
                <w:rFonts w:ascii="仿宋" w:eastAsia="仿宋" w:hAnsi="仿宋" w:cs="仿宋" w:hint="eastAsia"/>
                <w:szCs w:val="21"/>
              </w:rPr>
              <w:t>区县评选</w:t>
            </w:r>
            <w:proofErr w:type="gramEnd"/>
            <w:r>
              <w:rPr>
                <w:rFonts w:ascii="仿宋" w:eastAsia="仿宋" w:hAnsi="仿宋" w:cs="仿宋" w:hint="eastAsia"/>
                <w:szCs w:val="21"/>
              </w:rPr>
              <w:t>推送优质资源</w:t>
            </w:r>
          </w:p>
        </w:tc>
        <w:tc>
          <w:tcPr>
            <w:tcW w:w="3084" w:type="dxa"/>
            <w:vAlign w:val="center"/>
          </w:tcPr>
          <w:p w:rsidR="00977AF7" w:rsidRDefault="004A3427">
            <w:pPr>
              <w:adjustRightInd w:val="0"/>
              <w:spacing w:line="240" w:lineRule="atLeast"/>
              <w:rPr>
                <w:rFonts w:ascii="仿宋" w:eastAsia="仿宋" w:hAnsi="仿宋" w:cs="仿宋"/>
                <w:szCs w:val="21"/>
              </w:rPr>
            </w:pPr>
            <w:proofErr w:type="gramStart"/>
            <w:r>
              <w:rPr>
                <w:rFonts w:ascii="仿宋" w:eastAsia="仿宋" w:hAnsi="仿宋" w:cs="仿宋" w:hint="eastAsia"/>
                <w:szCs w:val="21"/>
              </w:rPr>
              <w:t>区县评选</w:t>
            </w:r>
            <w:proofErr w:type="gramEnd"/>
            <w:r>
              <w:rPr>
                <w:rFonts w:ascii="仿宋" w:eastAsia="仿宋" w:hAnsi="仿宋" w:cs="仿宋" w:hint="eastAsia"/>
                <w:szCs w:val="21"/>
              </w:rPr>
              <w:t>遴选区县优质资源，建设区县资源库。</w:t>
            </w:r>
          </w:p>
        </w:tc>
        <w:tc>
          <w:tcPr>
            <w:tcW w:w="722" w:type="dxa"/>
            <w:vAlign w:val="center"/>
          </w:tcPr>
          <w:p w:rsidR="00977AF7" w:rsidRDefault="00977AF7">
            <w:pPr>
              <w:adjustRightInd w:val="0"/>
              <w:spacing w:line="240" w:lineRule="atLeast"/>
              <w:jc w:val="center"/>
              <w:rPr>
                <w:rFonts w:ascii="仿宋" w:eastAsia="仿宋" w:hAnsi="仿宋" w:cs="仿宋"/>
                <w:szCs w:val="21"/>
              </w:rPr>
            </w:pP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项目区县</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bl>
    <w:p w:rsidR="00977AF7" w:rsidRDefault="004A3427">
      <w:pPr>
        <w:spacing w:line="360" w:lineRule="auto"/>
        <w:rPr>
          <w:rFonts w:ascii="仿宋" w:eastAsia="仿宋" w:hAnsi="仿宋" w:cs="仿宋"/>
          <w:szCs w:val="21"/>
        </w:rPr>
      </w:pPr>
      <w:r>
        <w:rPr>
          <w:rFonts w:ascii="仿宋" w:eastAsia="仿宋" w:hAnsi="仿宋" w:cs="仿宋" w:hint="eastAsia"/>
          <w:b/>
          <w:szCs w:val="21"/>
        </w:rPr>
        <w:t>说明：</w:t>
      </w:r>
      <w:r>
        <w:rPr>
          <w:rFonts w:ascii="仿宋" w:eastAsia="仿宋" w:hAnsi="仿宋" w:cs="仿宋" w:hint="eastAsia"/>
          <w:szCs w:val="21"/>
        </w:rPr>
        <w:t>项目共需修满</w:t>
      </w:r>
      <w:r>
        <w:rPr>
          <w:rFonts w:ascii="仿宋" w:eastAsia="仿宋" w:hAnsi="仿宋" w:cs="仿宋" w:hint="eastAsia"/>
          <w:szCs w:val="21"/>
        </w:rPr>
        <w:t>120</w:t>
      </w:r>
      <w:r>
        <w:rPr>
          <w:rFonts w:ascii="仿宋" w:eastAsia="仿宋" w:hAnsi="仿宋" w:cs="仿宋" w:hint="eastAsia"/>
          <w:szCs w:val="21"/>
        </w:rPr>
        <w:t>学时。其中，网路预设课程</w:t>
      </w:r>
      <w:r>
        <w:rPr>
          <w:rFonts w:ascii="仿宋" w:eastAsia="仿宋" w:hAnsi="仿宋" w:cs="仿宋" w:hint="eastAsia"/>
          <w:szCs w:val="21"/>
        </w:rPr>
        <w:t>80</w:t>
      </w:r>
      <w:r>
        <w:rPr>
          <w:rFonts w:ascii="仿宋" w:eastAsia="仿宋" w:hAnsi="仿宋" w:cs="仿宋" w:hint="eastAsia"/>
          <w:szCs w:val="21"/>
        </w:rPr>
        <w:t>学时，校本研修活动</w:t>
      </w:r>
      <w:r>
        <w:rPr>
          <w:rFonts w:ascii="仿宋" w:eastAsia="仿宋" w:hAnsi="仿宋" w:cs="仿宋" w:hint="eastAsia"/>
          <w:szCs w:val="21"/>
        </w:rPr>
        <w:t>40</w:t>
      </w:r>
      <w:r>
        <w:rPr>
          <w:rFonts w:ascii="仿宋" w:eastAsia="仿宋" w:hAnsi="仿宋" w:cs="仿宋" w:hint="eastAsia"/>
          <w:szCs w:val="21"/>
        </w:rPr>
        <w:t>学时。</w:t>
      </w:r>
    </w:p>
    <w:p w:rsidR="00977AF7" w:rsidRDefault="004A3427">
      <w:pPr>
        <w:pStyle w:val="111"/>
        <w:spacing w:line="300" w:lineRule="auto"/>
        <w:ind w:firstLineChars="0" w:firstLine="0"/>
        <w:jc w:val="left"/>
        <w:rPr>
          <w:rFonts w:asciiTheme="minorEastAsia" w:hAnsiTheme="minorEastAsia" w:cs="Times New Roman"/>
          <w:b/>
          <w:bCs/>
          <w:sz w:val="30"/>
          <w:szCs w:val="30"/>
        </w:rPr>
      </w:pPr>
      <w:r>
        <w:rPr>
          <w:rFonts w:asciiTheme="minorEastAsia" w:hAnsiTheme="minorEastAsia" w:cs="Times New Roman" w:hint="eastAsia"/>
          <w:b/>
          <w:bCs/>
          <w:sz w:val="30"/>
          <w:szCs w:val="30"/>
        </w:rPr>
        <w:lastRenderedPageBreak/>
        <w:t>2.</w:t>
      </w:r>
      <w:r>
        <w:rPr>
          <w:rFonts w:asciiTheme="minorEastAsia" w:hAnsiTheme="minorEastAsia" w:cs="Times New Roman" w:hint="eastAsia"/>
          <w:b/>
          <w:bCs/>
          <w:sz w:val="30"/>
          <w:szCs w:val="30"/>
        </w:rPr>
        <w:t>初中数学</w:t>
      </w:r>
    </w:p>
    <w:tbl>
      <w:tblPr>
        <w:tblW w:w="14556" w:type="dxa"/>
        <w:jc w:val="center"/>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677"/>
        <w:gridCol w:w="19"/>
        <w:gridCol w:w="2121"/>
        <w:gridCol w:w="3084"/>
        <w:gridCol w:w="722"/>
        <w:gridCol w:w="1011"/>
        <w:gridCol w:w="1442"/>
        <w:gridCol w:w="1587"/>
        <w:gridCol w:w="1182"/>
        <w:gridCol w:w="1130"/>
        <w:gridCol w:w="6"/>
        <w:gridCol w:w="861"/>
      </w:tblGrid>
      <w:tr w:rsidR="00977AF7">
        <w:trPr>
          <w:trHeight w:val="143"/>
          <w:jc w:val="center"/>
        </w:trPr>
        <w:tc>
          <w:tcPr>
            <w:tcW w:w="714"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阶段与环节</w:t>
            </w:r>
          </w:p>
        </w:tc>
        <w:tc>
          <w:tcPr>
            <w:tcW w:w="696" w:type="dxa"/>
            <w:gridSpan w:val="2"/>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模块</w:t>
            </w:r>
          </w:p>
        </w:tc>
        <w:tc>
          <w:tcPr>
            <w:tcW w:w="2121"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专题</w:t>
            </w:r>
          </w:p>
        </w:tc>
        <w:tc>
          <w:tcPr>
            <w:tcW w:w="3084"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核心内容</w:t>
            </w:r>
          </w:p>
        </w:tc>
        <w:tc>
          <w:tcPr>
            <w:tcW w:w="722"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学时</w:t>
            </w:r>
          </w:p>
        </w:tc>
        <w:tc>
          <w:tcPr>
            <w:tcW w:w="1011"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是否为实践性课程</w:t>
            </w:r>
          </w:p>
        </w:tc>
        <w:tc>
          <w:tcPr>
            <w:tcW w:w="1442"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主要授课者或组织者</w:t>
            </w:r>
          </w:p>
        </w:tc>
        <w:tc>
          <w:tcPr>
            <w:tcW w:w="1587"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单位</w:t>
            </w:r>
          </w:p>
        </w:tc>
        <w:tc>
          <w:tcPr>
            <w:tcW w:w="1182"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职称</w:t>
            </w:r>
          </w:p>
        </w:tc>
        <w:tc>
          <w:tcPr>
            <w:tcW w:w="1130" w:type="dxa"/>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是否为一线教师</w:t>
            </w:r>
            <w:r>
              <w:rPr>
                <w:rFonts w:ascii="仿宋" w:eastAsia="仿宋" w:hAnsi="仿宋" w:cs="仿宋" w:hint="eastAsia"/>
                <w:b/>
                <w:szCs w:val="21"/>
              </w:rPr>
              <w:t>/</w:t>
            </w:r>
            <w:r>
              <w:rPr>
                <w:rFonts w:ascii="仿宋" w:eastAsia="仿宋" w:hAnsi="仿宋" w:cs="仿宋" w:hint="eastAsia"/>
                <w:b/>
                <w:szCs w:val="21"/>
              </w:rPr>
              <w:t>教研员</w:t>
            </w:r>
          </w:p>
        </w:tc>
        <w:tc>
          <w:tcPr>
            <w:tcW w:w="867" w:type="dxa"/>
            <w:gridSpan w:val="2"/>
            <w:vAlign w:val="center"/>
          </w:tcPr>
          <w:p w:rsidR="00977AF7" w:rsidRDefault="004A3427">
            <w:pPr>
              <w:adjustRightInd w:val="0"/>
              <w:spacing w:line="240" w:lineRule="atLeast"/>
              <w:jc w:val="center"/>
              <w:rPr>
                <w:rFonts w:ascii="仿宋" w:eastAsia="仿宋" w:hAnsi="仿宋" w:cs="仿宋"/>
                <w:b/>
                <w:szCs w:val="21"/>
              </w:rPr>
            </w:pPr>
            <w:r>
              <w:rPr>
                <w:rFonts w:ascii="仿宋" w:eastAsia="仿宋" w:hAnsi="仿宋" w:cs="仿宋" w:hint="eastAsia"/>
                <w:b/>
                <w:szCs w:val="21"/>
              </w:rPr>
              <w:t>备注</w:t>
            </w:r>
          </w:p>
        </w:tc>
      </w:tr>
      <w:tr w:rsidR="00977AF7">
        <w:trPr>
          <w:trHeight w:val="143"/>
          <w:jc w:val="center"/>
        </w:trPr>
        <w:tc>
          <w:tcPr>
            <w:tcW w:w="714" w:type="dxa"/>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网络研修</w:t>
            </w:r>
          </w:p>
        </w:tc>
        <w:tc>
          <w:tcPr>
            <w:tcW w:w="696" w:type="dxa"/>
            <w:gridSpan w:val="2"/>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模块</w:t>
            </w:r>
            <w:proofErr w:type="gramStart"/>
            <w:r>
              <w:rPr>
                <w:rFonts w:ascii="仿宋" w:eastAsia="仿宋" w:hAnsi="仿宋" w:cs="仿宋" w:hint="eastAsia"/>
                <w:szCs w:val="21"/>
              </w:rPr>
              <w:t>一</w:t>
            </w:r>
            <w:proofErr w:type="gramEnd"/>
            <w:r>
              <w:rPr>
                <w:rFonts w:ascii="仿宋" w:eastAsia="仿宋" w:hAnsi="仿宋" w:cs="仿宋" w:hint="eastAsia"/>
                <w:szCs w:val="21"/>
              </w:rPr>
              <w:t>：专业理念与师德</w:t>
            </w: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用爱和智慧为学生导航——兼谈教师专业标准</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教师专业标准的本质在于爱学生。爱学生的同时，还要拥有智慧和知识。</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977AF7" w:rsidRDefault="004A3427">
            <w:pPr>
              <w:spacing w:before="48" w:after="48"/>
              <w:jc w:val="center"/>
              <w:rPr>
                <w:rFonts w:ascii="仿宋" w:eastAsia="仿宋" w:hAnsi="仿宋" w:cs="仿宋"/>
                <w:szCs w:val="21"/>
              </w:rPr>
            </w:pPr>
            <w:r>
              <w:rPr>
                <w:rFonts w:ascii="仿宋" w:eastAsia="仿宋" w:hAnsi="仿宋" w:cs="仿宋" w:hint="eastAsia"/>
                <w:szCs w:val="21"/>
              </w:rPr>
              <w:t>史建义</w:t>
            </w:r>
          </w:p>
        </w:tc>
        <w:tc>
          <w:tcPr>
            <w:tcW w:w="1587" w:type="dxa"/>
            <w:vAlign w:val="center"/>
          </w:tcPr>
          <w:p w:rsidR="00977AF7" w:rsidRDefault="004A3427">
            <w:pPr>
              <w:spacing w:before="48" w:after="48"/>
              <w:jc w:val="center"/>
              <w:rPr>
                <w:rFonts w:ascii="仿宋" w:eastAsia="仿宋" w:hAnsi="仿宋" w:cs="仿宋"/>
                <w:szCs w:val="21"/>
              </w:rPr>
            </w:pPr>
            <w:r>
              <w:rPr>
                <w:rFonts w:ascii="仿宋" w:eastAsia="仿宋" w:hAnsi="仿宋" w:cs="仿宋" w:hint="eastAsia"/>
                <w:szCs w:val="21"/>
              </w:rPr>
              <w:t>雁塔区教师进修学校</w:t>
            </w:r>
          </w:p>
        </w:tc>
        <w:tc>
          <w:tcPr>
            <w:tcW w:w="1182" w:type="dxa"/>
            <w:vAlign w:val="center"/>
          </w:tcPr>
          <w:p w:rsidR="00977AF7" w:rsidRDefault="004A3427">
            <w:pPr>
              <w:spacing w:before="48" w:after="48"/>
              <w:jc w:val="center"/>
              <w:rPr>
                <w:rFonts w:ascii="仿宋" w:eastAsia="仿宋" w:hAnsi="仿宋" w:cs="仿宋"/>
                <w:szCs w:val="21"/>
              </w:rPr>
            </w:pPr>
            <w:r>
              <w:rPr>
                <w:rFonts w:ascii="仿宋" w:eastAsia="仿宋" w:hAnsi="仿宋" w:cs="仿宋" w:hint="eastAsia"/>
                <w:szCs w:val="21"/>
              </w:rPr>
              <w:t>教研员</w:t>
            </w:r>
          </w:p>
        </w:tc>
        <w:tc>
          <w:tcPr>
            <w:tcW w:w="1130" w:type="dxa"/>
            <w:vAlign w:val="center"/>
          </w:tcPr>
          <w:p w:rsidR="00977AF7" w:rsidRDefault="004A3427">
            <w:pPr>
              <w:adjustRightInd w:val="0"/>
              <w:spacing w:before="48" w:after="48" w:line="240" w:lineRule="atLeast"/>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创新人才早期培养</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做一名学生尊重的好老师。</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郭永福</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中国教育学会</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编审</w:t>
            </w:r>
          </w:p>
        </w:tc>
        <w:tc>
          <w:tcPr>
            <w:tcW w:w="1130" w:type="dxa"/>
            <w:vAlign w:val="center"/>
          </w:tcPr>
          <w:p w:rsidR="00977AF7" w:rsidRDefault="004A3427">
            <w:pPr>
              <w:adjustRightInd w:val="0"/>
              <w:spacing w:before="48" w:after="48" w:line="240" w:lineRule="atLeast"/>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行为师范</w:t>
            </w:r>
            <w:r>
              <w:rPr>
                <w:rFonts w:ascii="仿宋" w:eastAsia="仿宋" w:hAnsi="仿宋" w:cs="仿宋" w:hint="eastAsia"/>
                <w:szCs w:val="21"/>
              </w:rPr>
              <w:t xml:space="preserve"> </w:t>
            </w:r>
            <w:r>
              <w:rPr>
                <w:rFonts w:ascii="仿宋" w:eastAsia="仿宋" w:hAnsi="仿宋" w:cs="仿宋" w:hint="eastAsia"/>
                <w:szCs w:val="21"/>
              </w:rPr>
              <w:t>学为人师</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行为师范</w:t>
            </w:r>
            <w:r>
              <w:rPr>
                <w:rFonts w:ascii="仿宋" w:eastAsia="仿宋" w:hAnsi="仿宋" w:cs="仿宋" w:hint="eastAsia"/>
                <w:szCs w:val="21"/>
              </w:rPr>
              <w:t xml:space="preserve"> </w:t>
            </w:r>
            <w:r>
              <w:rPr>
                <w:rFonts w:ascii="仿宋" w:eastAsia="仿宋" w:hAnsi="仿宋" w:cs="仿宋" w:hint="eastAsia"/>
                <w:szCs w:val="21"/>
              </w:rPr>
              <w:t>学为人师。</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刘良华</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华南师范大学教育科学学院</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博士</w:t>
            </w:r>
          </w:p>
        </w:tc>
        <w:tc>
          <w:tcPr>
            <w:tcW w:w="1130" w:type="dxa"/>
            <w:vAlign w:val="center"/>
          </w:tcPr>
          <w:p w:rsidR="00977AF7" w:rsidRDefault="004A3427">
            <w:pPr>
              <w:adjustRightInd w:val="0"/>
              <w:spacing w:before="48" w:after="48" w:line="240" w:lineRule="atLeast"/>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法制安全与学校教育</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本课程依托国家全面推进“依法治国”方略的目标背景，在理论分析的基础上结合实践案例，全面阐述了“依法治校”的意义、内容、途径、方法和基本要求，辩证分析了“法制”与“安全”的内在联系，简要介绍了学校法制安全教育工作的内容和要点，对基层学校开展相关工作具有较强的实践指导意义。</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王祺</w:t>
            </w:r>
          </w:p>
        </w:tc>
        <w:tc>
          <w:tcPr>
            <w:tcW w:w="1587"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北京前门外国语学校党支部书记</w:t>
            </w:r>
          </w:p>
        </w:tc>
        <w:tc>
          <w:tcPr>
            <w:tcW w:w="1182"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中学高级教师</w:t>
            </w: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留守儿童心理关爱</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加强留守儿童心理关爱是有效落实国家“扶贫攻坚”战略的重要举措。本课程基于提高被培训者开展留守儿童心理关爱工作能力的课程目标，根据相关留守儿童心理关爱的研究成果，阐明留守儿童心理关爱的价值，分析留守儿童的一般心理问题和学</w:t>
            </w:r>
            <w:r>
              <w:rPr>
                <w:rFonts w:ascii="仿宋" w:eastAsia="仿宋" w:hAnsi="仿宋" w:cs="仿宋" w:hint="eastAsia"/>
                <w:szCs w:val="21"/>
              </w:rPr>
              <w:lastRenderedPageBreak/>
              <w:t>校适应问题；并结合相关教育实践案例，解读国家心理健康监测指标体系中的关键要求，介绍留守儿童心理关爱的方法。</w:t>
            </w:r>
          </w:p>
        </w:tc>
        <w:tc>
          <w:tcPr>
            <w:tcW w:w="72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lastRenderedPageBreak/>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977AF7" w:rsidRDefault="004A3427">
            <w:pPr>
              <w:adjustRightInd w:val="0"/>
              <w:snapToGrid w:val="0"/>
              <w:jc w:val="center"/>
              <w:rPr>
                <w:rFonts w:ascii="仿宋" w:eastAsia="仿宋" w:hAnsi="仿宋" w:cs="仿宋"/>
                <w:szCs w:val="21"/>
              </w:rPr>
            </w:pPr>
            <w:proofErr w:type="gramStart"/>
            <w:r>
              <w:rPr>
                <w:rFonts w:ascii="仿宋" w:eastAsia="仿宋" w:hAnsi="仿宋" w:cs="仿宋" w:hint="eastAsia"/>
                <w:szCs w:val="21"/>
              </w:rPr>
              <w:t>杨泳</w:t>
            </w:r>
            <w:proofErr w:type="gramEnd"/>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西安文理学院</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副教授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躬身前行</w:t>
            </w:r>
            <w:r>
              <w:rPr>
                <w:rFonts w:ascii="仿宋" w:eastAsia="仿宋" w:hAnsi="仿宋" w:cs="仿宋" w:hint="eastAsia"/>
                <w:szCs w:val="21"/>
              </w:rPr>
              <w:t xml:space="preserve"> </w:t>
            </w:r>
            <w:r>
              <w:rPr>
                <w:rFonts w:ascii="仿宋" w:eastAsia="仿宋" w:hAnsi="仿宋" w:cs="仿宋" w:hint="eastAsia"/>
                <w:szCs w:val="21"/>
              </w:rPr>
              <w:t>情智融合——班主任工作</w:t>
            </w:r>
            <w:proofErr w:type="gramStart"/>
            <w:r>
              <w:rPr>
                <w:rFonts w:ascii="仿宋" w:eastAsia="仿宋" w:hAnsi="仿宋" w:cs="仿宋" w:hint="eastAsia"/>
                <w:szCs w:val="21"/>
              </w:rPr>
              <w:t>践行</w:t>
            </w:r>
            <w:proofErr w:type="gramEnd"/>
            <w:r>
              <w:rPr>
                <w:rFonts w:ascii="仿宋" w:eastAsia="仿宋" w:hAnsi="仿宋" w:cs="仿宋" w:hint="eastAsia"/>
                <w:szCs w:val="21"/>
              </w:rPr>
              <w:t>探索</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班主任要着力班集体建设，塑造积极向上、努力进取的班集体</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napToGrid w:val="0"/>
              <w:jc w:val="center"/>
              <w:rPr>
                <w:rFonts w:ascii="仿宋" w:eastAsia="仿宋" w:hAnsi="仿宋" w:cs="仿宋"/>
                <w:szCs w:val="21"/>
              </w:rPr>
            </w:pPr>
            <w:proofErr w:type="gramStart"/>
            <w:r>
              <w:rPr>
                <w:rFonts w:ascii="仿宋" w:eastAsia="仿宋" w:hAnsi="仿宋" w:cs="仿宋" w:hint="eastAsia"/>
                <w:szCs w:val="21"/>
              </w:rPr>
              <w:t>米艳霞</w:t>
            </w:r>
            <w:proofErr w:type="gramEnd"/>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西安市碑林区进修学校</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高级教师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学生常见心理问题及辅导策略</w:t>
            </w:r>
            <w:r>
              <w:rPr>
                <w:rFonts w:ascii="仿宋" w:eastAsia="仿宋" w:hAnsi="仿宋" w:cs="仿宋" w:hint="eastAsia"/>
                <w:szCs w:val="21"/>
              </w:rPr>
              <w:t xml:space="preserve"> </w:t>
            </w:r>
            <w:r>
              <w:rPr>
                <w:rFonts w:ascii="仿宋" w:eastAsia="仿宋" w:hAnsi="仿宋" w:cs="仿宋" w:hint="eastAsia"/>
                <w:szCs w:val="21"/>
              </w:rPr>
              <w:t>小学</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主要围绕小学生的心理健康、心理问题、心理障碍及辅导策略展开。重点讲解了小学生的心理健康基本标准、常见心理问题和障碍、心理问题产生的原因及学校心理辅导策略。</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陈青萍</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陕西师范大学心理学院</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教授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教师职业健康与自我调适</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在本专题中，李彩娜副教授主要讲了三个主题：了解自己、自我调节和压力管理。</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李彩娜</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陕西师范大学心理学院</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副教授</w:t>
            </w: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乡村学生良好学习习惯养成</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乡村学生良好学习习惯养成</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1</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马碧黛</w:t>
            </w:r>
            <w:r>
              <w:rPr>
                <w:rFonts w:ascii="仿宋" w:eastAsia="仿宋" w:hAnsi="仿宋" w:cs="仿宋" w:hint="eastAsia"/>
                <w:szCs w:val="21"/>
              </w:rPr>
              <w:t xml:space="preserve"> </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甘肃省临潭县城关第一小学</w:t>
            </w:r>
          </w:p>
        </w:tc>
        <w:tc>
          <w:tcPr>
            <w:tcW w:w="118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高级教师</w:t>
            </w: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研修活动</w:t>
            </w:r>
            <w:proofErr w:type="gramStart"/>
            <w:r>
              <w:rPr>
                <w:rFonts w:ascii="仿宋" w:eastAsia="仿宋" w:hAnsi="仿宋" w:cs="仿宋" w:hint="eastAsia"/>
                <w:szCs w:val="21"/>
              </w:rPr>
              <w:t>一</w:t>
            </w:r>
            <w:proofErr w:type="gramEnd"/>
            <w:r>
              <w:rPr>
                <w:rFonts w:ascii="仿宋" w:eastAsia="仿宋" w:hAnsi="仿宋" w:cs="仿宋" w:hint="eastAsia"/>
                <w:szCs w:val="21"/>
              </w:rPr>
              <w:t>：教师专业能力素养</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教师专业能力素养研讨。</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模块二：</w:t>
            </w:r>
          </w:p>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网络研修与校本研修整合能力</w:t>
            </w:r>
          </w:p>
        </w:tc>
        <w:tc>
          <w:tcPr>
            <w:tcW w:w="2121"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校本研修开展的有效途径与方法</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课程就校本研修的有效进行方法和途径，做了细致介绍。</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proofErr w:type="gramStart"/>
            <w:r>
              <w:rPr>
                <w:rFonts w:ascii="仿宋" w:eastAsia="仿宋" w:hAnsi="仿宋" w:cs="仿宋" w:hint="eastAsia"/>
                <w:szCs w:val="21"/>
              </w:rPr>
              <w:t>吴积军</w:t>
            </w:r>
            <w:proofErr w:type="gramEnd"/>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陕西省教育科学研究所</w:t>
            </w:r>
          </w:p>
        </w:tc>
        <w:tc>
          <w:tcPr>
            <w:tcW w:w="118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教研员</w:t>
            </w: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网络研修活动的设计、组织与评价</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如何进行网络研修活动的设计，怎样有效组织顺利实施，以及如何对此进行评价，是课程讲解的重点。</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冯莉</w:t>
            </w:r>
          </w:p>
        </w:tc>
        <w:tc>
          <w:tcPr>
            <w:tcW w:w="1587"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黑龙江教育学院</w:t>
            </w:r>
          </w:p>
        </w:tc>
        <w:tc>
          <w:tcPr>
            <w:tcW w:w="118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研究员</w:t>
            </w: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建设校本主题研修系统，引领教师主动发展</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如何建设校本主题研修系统，引领教师主动发展。</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李元昌</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吉林省教育学院</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特级教师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教师怎样展开校本研修</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教师展开校本研修的成功案例，教师展开校本研修的理论支持、</w:t>
            </w:r>
            <w:r>
              <w:rPr>
                <w:rFonts w:ascii="仿宋" w:eastAsia="仿宋" w:hAnsi="仿宋" w:cs="仿宋" w:hint="eastAsia"/>
                <w:szCs w:val="21"/>
              </w:rPr>
              <w:lastRenderedPageBreak/>
              <w:t>方法和途径</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lastRenderedPageBreak/>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赵琦</w:t>
            </w:r>
          </w:p>
        </w:tc>
        <w:tc>
          <w:tcPr>
            <w:tcW w:w="1587"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莲湖区教师进修学校</w:t>
            </w:r>
          </w:p>
        </w:tc>
        <w:tc>
          <w:tcPr>
            <w:tcW w:w="118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教研员</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研修活动二：校本研修能力提升</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校本研修能力提升。</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模块三：</w:t>
            </w:r>
          </w:p>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信息技术应用能力</w:t>
            </w: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信息技术与初中数学教学深度融合</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信息技术与初中数学教学深度融合。</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李义军</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西安市第六中学</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中学高级教师</w:t>
            </w:r>
          </w:p>
        </w:tc>
        <w:tc>
          <w:tcPr>
            <w:tcW w:w="1136" w:type="dxa"/>
            <w:gridSpan w:val="2"/>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proofErr w:type="gramStart"/>
            <w:r>
              <w:rPr>
                <w:rFonts w:ascii="仿宋" w:eastAsia="仿宋" w:hAnsi="仿宋" w:cs="仿宋" w:hint="eastAsia"/>
                <w:szCs w:val="21"/>
              </w:rPr>
              <w:t>慕课教学</w:t>
            </w:r>
            <w:proofErr w:type="gramEnd"/>
            <w:r>
              <w:rPr>
                <w:rFonts w:ascii="仿宋" w:eastAsia="仿宋" w:hAnsi="仿宋" w:cs="仿宋" w:hint="eastAsia"/>
                <w:szCs w:val="21"/>
              </w:rPr>
              <w:t>模式在中学的应用</w:t>
            </w:r>
          </w:p>
        </w:tc>
        <w:tc>
          <w:tcPr>
            <w:tcW w:w="3084" w:type="dxa"/>
            <w:vAlign w:val="center"/>
          </w:tcPr>
          <w:p w:rsidR="00977AF7" w:rsidRDefault="004A3427">
            <w:pPr>
              <w:rPr>
                <w:rFonts w:ascii="仿宋" w:eastAsia="仿宋" w:hAnsi="仿宋" w:cs="仿宋"/>
                <w:szCs w:val="21"/>
              </w:rPr>
            </w:pPr>
            <w:proofErr w:type="gramStart"/>
            <w:r>
              <w:rPr>
                <w:rFonts w:ascii="仿宋" w:eastAsia="仿宋" w:hAnsi="仿宋" w:cs="仿宋" w:hint="eastAsia"/>
                <w:szCs w:val="21"/>
              </w:rPr>
              <w:t>慕课教学</w:t>
            </w:r>
            <w:proofErr w:type="gramEnd"/>
            <w:r>
              <w:rPr>
                <w:rFonts w:ascii="仿宋" w:eastAsia="仿宋" w:hAnsi="仿宋" w:cs="仿宋" w:hint="eastAsia"/>
                <w:szCs w:val="21"/>
              </w:rPr>
              <w:t>在中学教学中的应用实例</w:t>
            </w:r>
          </w:p>
        </w:tc>
        <w:tc>
          <w:tcPr>
            <w:tcW w:w="72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王军</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中国人民大学附属中学</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高级教师</w:t>
            </w:r>
          </w:p>
        </w:tc>
        <w:tc>
          <w:tcPr>
            <w:tcW w:w="1136" w:type="dxa"/>
            <w:gridSpan w:val="2"/>
            <w:vAlign w:val="center"/>
          </w:tcPr>
          <w:p w:rsidR="00977AF7" w:rsidRDefault="004A3427">
            <w:pPr>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数学教学中的</w:t>
            </w:r>
            <w:r>
              <w:rPr>
                <w:rFonts w:ascii="仿宋" w:eastAsia="仿宋" w:hAnsi="仿宋" w:cs="仿宋" w:hint="eastAsia"/>
                <w:szCs w:val="21"/>
              </w:rPr>
              <w:t>PPT</w:t>
            </w:r>
            <w:r>
              <w:rPr>
                <w:rFonts w:ascii="仿宋" w:eastAsia="仿宋" w:hAnsi="仿宋" w:cs="仿宋" w:hint="eastAsia"/>
                <w:szCs w:val="21"/>
              </w:rPr>
              <w:t>高级技法</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数学教学中的</w:t>
            </w:r>
            <w:r>
              <w:rPr>
                <w:rFonts w:ascii="仿宋" w:eastAsia="仿宋" w:hAnsi="仿宋" w:cs="仿宋" w:hint="eastAsia"/>
                <w:szCs w:val="21"/>
              </w:rPr>
              <w:t>PPT</w:t>
            </w:r>
            <w:r>
              <w:rPr>
                <w:rFonts w:ascii="仿宋" w:eastAsia="仿宋" w:hAnsi="仿宋" w:cs="仿宋" w:hint="eastAsia"/>
                <w:szCs w:val="21"/>
              </w:rPr>
              <w:t>高级技法</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王辉</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西安市远东第一中学</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中教高级</w:t>
            </w:r>
          </w:p>
        </w:tc>
        <w:tc>
          <w:tcPr>
            <w:tcW w:w="1136" w:type="dxa"/>
            <w:gridSpan w:val="2"/>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Flash</w:t>
            </w:r>
            <w:r>
              <w:rPr>
                <w:rFonts w:ascii="仿宋" w:eastAsia="仿宋" w:hAnsi="仿宋" w:cs="仿宋" w:hint="eastAsia"/>
                <w:szCs w:val="21"/>
              </w:rPr>
              <w:t>辅助解析几何教学</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Flash</w:t>
            </w:r>
            <w:r>
              <w:rPr>
                <w:rFonts w:ascii="仿宋" w:eastAsia="仿宋" w:hAnsi="仿宋" w:cs="仿宋" w:hint="eastAsia"/>
                <w:szCs w:val="21"/>
              </w:rPr>
              <w:t>辅助解析几何教学</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刘旭亮</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西安市雁塔区教师进修学校</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高级教师</w:t>
            </w:r>
          </w:p>
        </w:tc>
        <w:tc>
          <w:tcPr>
            <w:tcW w:w="1136" w:type="dxa"/>
            <w:gridSpan w:val="2"/>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rPr>
                <w:rFonts w:ascii="仿宋" w:eastAsia="仿宋" w:hAnsi="仿宋" w:cs="仿宋"/>
                <w:szCs w:val="21"/>
              </w:rPr>
            </w:pPr>
            <w:r>
              <w:rPr>
                <w:rFonts w:ascii="仿宋" w:eastAsia="仿宋" w:hAnsi="仿宋" w:cs="仿宋" w:hint="eastAsia"/>
                <w:szCs w:val="21"/>
              </w:rPr>
              <w:t>多媒体融合技术下的数学教学</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多媒体融合技术下的数学教学</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梁丽平</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人大附中</w:t>
            </w:r>
          </w:p>
        </w:tc>
        <w:tc>
          <w:tcPr>
            <w:tcW w:w="1182" w:type="dxa"/>
            <w:vAlign w:val="center"/>
          </w:tcPr>
          <w:p w:rsidR="00977AF7" w:rsidRDefault="004A3427">
            <w:pPr>
              <w:rPr>
                <w:rFonts w:ascii="仿宋" w:eastAsia="仿宋" w:hAnsi="仿宋" w:cs="仿宋"/>
                <w:szCs w:val="21"/>
              </w:rPr>
            </w:pPr>
            <w:r>
              <w:rPr>
                <w:rFonts w:ascii="仿宋" w:eastAsia="仿宋" w:hAnsi="仿宋" w:cs="仿宋" w:hint="eastAsia"/>
                <w:szCs w:val="21"/>
              </w:rPr>
              <w:t>特级教师</w:t>
            </w:r>
          </w:p>
        </w:tc>
        <w:tc>
          <w:tcPr>
            <w:tcW w:w="1136" w:type="dxa"/>
            <w:gridSpan w:val="2"/>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研修活动三：信息技术应用能力提升</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信息技术应用能力提升。</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网络研修</w:t>
            </w:r>
          </w:p>
        </w:tc>
        <w:tc>
          <w:tcPr>
            <w:tcW w:w="677" w:type="dxa"/>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模块四：</w:t>
            </w:r>
          </w:p>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教学实施能力</w:t>
            </w:r>
          </w:p>
        </w:tc>
        <w:tc>
          <w:tcPr>
            <w:tcW w:w="2140" w:type="dxa"/>
            <w:gridSpan w:val="2"/>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新课程下初中数学教学实施策略指导</w:t>
            </w:r>
          </w:p>
        </w:tc>
        <w:tc>
          <w:tcPr>
            <w:tcW w:w="3084" w:type="dxa"/>
            <w:vAlign w:val="center"/>
          </w:tcPr>
          <w:p w:rsidR="00977AF7" w:rsidRDefault="004A3427">
            <w:pPr>
              <w:adjustRightInd w:val="0"/>
              <w:snapToGrid w:val="0"/>
              <w:rPr>
                <w:rFonts w:ascii="仿宋" w:eastAsia="仿宋" w:hAnsi="仿宋" w:cs="仿宋"/>
                <w:szCs w:val="21"/>
              </w:rPr>
            </w:pPr>
            <w:r>
              <w:rPr>
                <w:rFonts w:ascii="仿宋" w:eastAsia="仿宋" w:hAnsi="仿宋" w:cs="仿宋" w:hint="eastAsia"/>
                <w:szCs w:val="21"/>
              </w:rPr>
              <w:t>新课程下初中数学教学实施策略指导。</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刘旭亮</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西安市雁塔区教师进修学校</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高级教师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初中数学教师技能与数学学习效率</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初中数学教师技能与数学学习效率</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梁丽平</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人大附中</w:t>
            </w:r>
          </w:p>
        </w:tc>
        <w:tc>
          <w:tcPr>
            <w:tcW w:w="1182" w:type="dxa"/>
            <w:vAlign w:val="center"/>
          </w:tcPr>
          <w:p w:rsidR="00977AF7" w:rsidRDefault="004A3427">
            <w:pPr>
              <w:rPr>
                <w:rFonts w:ascii="仿宋" w:eastAsia="仿宋" w:hAnsi="仿宋" w:cs="仿宋"/>
                <w:szCs w:val="21"/>
              </w:rPr>
            </w:pPr>
            <w:r>
              <w:rPr>
                <w:rFonts w:ascii="仿宋" w:eastAsia="仿宋" w:hAnsi="仿宋" w:cs="仿宋" w:hint="eastAsia"/>
                <w:szCs w:val="21"/>
              </w:rPr>
              <w:t>特级教师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初中数学教学名师案例分析</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初中数学教学名师案例分析</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吴中才</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人大附中</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一级教师</w:t>
            </w:r>
          </w:p>
        </w:tc>
        <w:tc>
          <w:tcPr>
            <w:tcW w:w="1130" w:type="dxa"/>
            <w:vAlign w:val="center"/>
          </w:tcPr>
          <w:p w:rsidR="00977AF7" w:rsidRDefault="004A3427">
            <w:pPr>
              <w:adjustRightInd w:val="0"/>
              <w:snapToGri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初中数学阅读教学的策略</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初中数学阅读教学的策略</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史晓锋</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宝鸡市龙泉中学</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中教一级</w:t>
            </w:r>
          </w:p>
        </w:tc>
        <w:tc>
          <w:tcPr>
            <w:tcW w:w="1130"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初中数学教师教研能力提升</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初中数学教师教研能力提升</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王辉</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西安市远东第一中学</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中教高级</w:t>
            </w:r>
          </w:p>
        </w:tc>
        <w:tc>
          <w:tcPr>
            <w:tcW w:w="1130" w:type="dxa"/>
            <w:vAlign w:val="center"/>
          </w:tcPr>
          <w:p w:rsidR="00977AF7" w:rsidRDefault="004A3427">
            <w:pPr>
              <w:adjustRightInd w:val="0"/>
              <w:snapToGri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让代数</w:t>
            </w:r>
            <w:proofErr w:type="gramStart"/>
            <w:r>
              <w:rPr>
                <w:rFonts w:ascii="仿宋" w:eastAsia="仿宋" w:hAnsi="仿宋" w:cs="仿宋" w:hint="eastAsia"/>
                <w:szCs w:val="21"/>
              </w:rPr>
              <w:t>课真正</w:t>
            </w:r>
            <w:proofErr w:type="gramEnd"/>
            <w:r>
              <w:rPr>
                <w:rFonts w:ascii="仿宋" w:eastAsia="仿宋" w:hAnsi="仿宋" w:cs="仿宋" w:hint="eastAsia"/>
                <w:szCs w:val="21"/>
              </w:rPr>
              <w:t>成为代数课</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让代数</w:t>
            </w:r>
            <w:proofErr w:type="gramStart"/>
            <w:r>
              <w:rPr>
                <w:rFonts w:ascii="仿宋" w:eastAsia="仿宋" w:hAnsi="仿宋" w:cs="仿宋" w:hint="eastAsia"/>
                <w:szCs w:val="21"/>
              </w:rPr>
              <w:t>课真正</w:t>
            </w:r>
            <w:proofErr w:type="gramEnd"/>
            <w:r>
              <w:rPr>
                <w:rFonts w:ascii="仿宋" w:eastAsia="仿宋" w:hAnsi="仿宋" w:cs="仿宋" w:hint="eastAsia"/>
                <w:szCs w:val="21"/>
              </w:rPr>
              <w:t>成为代数课</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刘旭亮</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西安市雁塔区教师进修学校</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高级教师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初中数学立体几何教</w:t>
            </w:r>
            <w:r>
              <w:rPr>
                <w:rFonts w:ascii="仿宋" w:eastAsia="仿宋" w:hAnsi="仿宋" w:cs="仿宋" w:hint="eastAsia"/>
                <w:szCs w:val="21"/>
              </w:rPr>
              <w:lastRenderedPageBreak/>
              <w:t>学</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lastRenderedPageBreak/>
              <w:t>初中数学立体几何教学</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梁丽平</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人大附中</w:t>
            </w:r>
          </w:p>
        </w:tc>
        <w:tc>
          <w:tcPr>
            <w:tcW w:w="1182" w:type="dxa"/>
            <w:vAlign w:val="center"/>
          </w:tcPr>
          <w:p w:rsidR="00977AF7" w:rsidRDefault="004A3427">
            <w:pPr>
              <w:rPr>
                <w:rFonts w:ascii="仿宋" w:eastAsia="仿宋" w:hAnsi="仿宋" w:cs="仿宋"/>
                <w:szCs w:val="21"/>
              </w:rPr>
            </w:pPr>
            <w:r>
              <w:rPr>
                <w:rFonts w:ascii="仿宋" w:eastAsia="仿宋" w:hAnsi="仿宋" w:cs="仿宋" w:hint="eastAsia"/>
                <w:szCs w:val="21"/>
              </w:rPr>
              <w:t>特级教师</w:t>
            </w:r>
          </w:p>
        </w:tc>
        <w:tc>
          <w:tcPr>
            <w:tcW w:w="1130"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初中数学解析几何教学</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初中数学解析几何教学</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吴中才</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人大附中</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一级教师</w:t>
            </w:r>
          </w:p>
        </w:tc>
        <w:tc>
          <w:tcPr>
            <w:tcW w:w="1130" w:type="dxa"/>
            <w:vAlign w:val="center"/>
          </w:tcPr>
          <w:p w:rsidR="00977AF7" w:rsidRDefault="004A3427">
            <w:pPr>
              <w:adjustRightInd w:val="0"/>
              <w:snapToGri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家校合作的数学学习策略</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家校合作的数学学习策略</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史晓锋</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宝鸡市龙泉中学</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中教一级</w:t>
            </w:r>
          </w:p>
        </w:tc>
        <w:tc>
          <w:tcPr>
            <w:tcW w:w="1130"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77" w:type="dxa"/>
            <w:vMerge/>
            <w:vAlign w:val="center"/>
          </w:tcPr>
          <w:p w:rsidR="00977AF7" w:rsidRDefault="00977AF7">
            <w:pPr>
              <w:adjustRightInd w:val="0"/>
              <w:spacing w:line="240" w:lineRule="atLeast"/>
              <w:rPr>
                <w:rFonts w:ascii="仿宋" w:eastAsia="仿宋" w:hAnsi="仿宋" w:cs="仿宋"/>
                <w:szCs w:val="21"/>
              </w:rPr>
            </w:pPr>
          </w:p>
        </w:tc>
        <w:tc>
          <w:tcPr>
            <w:tcW w:w="2140" w:type="dxa"/>
            <w:gridSpan w:val="2"/>
            <w:vAlign w:val="center"/>
          </w:tcPr>
          <w:p w:rsidR="00977AF7" w:rsidRDefault="004A3427">
            <w:pPr>
              <w:rPr>
                <w:rFonts w:ascii="仿宋" w:eastAsia="仿宋" w:hAnsi="仿宋" w:cs="仿宋"/>
                <w:szCs w:val="21"/>
              </w:rPr>
            </w:pPr>
            <w:r>
              <w:rPr>
                <w:rFonts w:ascii="仿宋" w:eastAsia="仿宋" w:hAnsi="仿宋" w:cs="仿宋" w:hint="eastAsia"/>
                <w:szCs w:val="21"/>
              </w:rPr>
              <w:t>基于课堂的数学教学</w:t>
            </w:r>
          </w:p>
        </w:tc>
        <w:tc>
          <w:tcPr>
            <w:tcW w:w="3084" w:type="dxa"/>
            <w:vAlign w:val="center"/>
          </w:tcPr>
          <w:p w:rsidR="00977AF7" w:rsidRDefault="004A3427">
            <w:pPr>
              <w:rPr>
                <w:rFonts w:ascii="仿宋" w:eastAsia="仿宋" w:hAnsi="仿宋" w:cs="仿宋"/>
                <w:szCs w:val="21"/>
              </w:rPr>
            </w:pPr>
            <w:r>
              <w:rPr>
                <w:rFonts w:ascii="仿宋" w:eastAsia="仿宋" w:hAnsi="仿宋" w:cs="仿宋" w:hint="eastAsia"/>
                <w:szCs w:val="21"/>
              </w:rPr>
              <w:t>初中数学教师技能与数学学习效率</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王辉</w:t>
            </w:r>
          </w:p>
        </w:tc>
        <w:tc>
          <w:tcPr>
            <w:tcW w:w="1587"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西安市远东第一中学</w:t>
            </w:r>
          </w:p>
        </w:tc>
        <w:tc>
          <w:tcPr>
            <w:tcW w:w="1182" w:type="dxa"/>
            <w:vAlign w:val="center"/>
          </w:tcPr>
          <w:p w:rsidR="00977AF7" w:rsidRDefault="004A3427">
            <w:pPr>
              <w:jc w:val="center"/>
              <w:rPr>
                <w:rFonts w:ascii="仿宋" w:eastAsia="仿宋" w:hAnsi="仿宋" w:cs="仿宋"/>
                <w:szCs w:val="21"/>
              </w:rPr>
            </w:pPr>
            <w:r>
              <w:rPr>
                <w:rFonts w:ascii="仿宋" w:eastAsia="仿宋" w:hAnsi="仿宋" w:cs="仿宋" w:hint="eastAsia"/>
                <w:szCs w:val="21"/>
              </w:rPr>
              <w:t>中教高级</w:t>
            </w:r>
          </w:p>
        </w:tc>
        <w:tc>
          <w:tcPr>
            <w:tcW w:w="1130" w:type="dxa"/>
            <w:vAlign w:val="center"/>
          </w:tcPr>
          <w:p w:rsidR="00977AF7" w:rsidRDefault="004A3427">
            <w:pPr>
              <w:adjustRightInd w:val="0"/>
              <w:snapToGri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研修活动四：教学实施能力提升</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教学实施能力提升。</w:t>
            </w:r>
          </w:p>
        </w:tc>
        <w:tc>
          <w:tcPr>
            <w:tcW w:w="72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成果汇展</w:t>
            </w: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山西省本地生成性学科课例评析</w:t>
            </w:r>
            <w:r>
              <w:rPr>
                <w:rFonts w:ascii="仿宋" w:eastAsia="仿宋" w:hAnsi="仿宋" w:cs="仿宋" w:hint="eastAsia"/>
                <w:szCs w:val="21"/>
              </w:rPr>
              <w:t>1</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围绕山西省各学科的</w:t>
            </w:r>
            <w:proofErr w:type="gramStart"/>
            <w:r>
              <w:rPr>
                <w:rFonts w:ascii="仿宋" w:eastAsia="仿宋" w:hAnsi="仿宋" w:cs="仿宋" w:hint="eastAsia"/>
                <w:szCs w:val="21"/>
              </w:rPr>
              <w:t>生成性课例</w:t>
            </w:r>
            <w:proofErr w:type="gramEnd"/>
            <w:r>
              <w:rPr>
                <w:rFonts w:ascii="仿宋" w:eastAsia="仿宋" w:hAnsi="仿宋" w:cs="仿宋" w:hint="eastAsia"/>
                <w:szCs w:val="21"/>
              </w:rPr>
              <w:t>资源，开展</w:t>
            </w:r>
            <w:proofErr w:type="gramStart"/>
            <w:r>
              <w:rPr>
                <w:rFonts w:ascii="仿宋" w:eastAsia="仿宋" w:hAnsi="仿宋" w:cs="仿宋" w:hint="eastAsia"/>
                <w:szCs w:val="21"/>
              </w:rPr>
              <w:t>课例工作坊</w:t>
            </w:r>
            <w:proofErr w:type="gramEnd"/>
            <w:r>
              <w:rPr>
                <w:rFonts w:ascii="仿宋" w:eastAsia="仿宋" w:hAnsi="仿宋" w:cs="仿宋" w:hint="eastAsia"/>
                <w:szCs w:val="21"/>
              </w:rPr>
              <w:t>研讨与专家评析等活动。</w:t>
            </w:r>
          </w:p>
        </w:tc>
        <w:tc>
          <w:tcPr>
            <w:tcW w:w="72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本省一线教师</w:t>
            </w:r>
          </w:p>
        </w:tc>
        <w:tc>
          <w:tcPr>
            <w:tcW w:w="1587" w:type="dxa"/>
            <w:vAlign w:val="center"/>
          </w:tcPr>
          <w:p w:rsidR="00977AF7" w:rsidRDefault="00977AF7">
            <w:pPr>
              <w:adjustRightInd w:val="0"/>
              <w:spacing w:line="240" w:lineRule="atLeast"/>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143"/>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2817" w:type="dxa"/>
            <w:gridSpan w:val="3"/>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山西省本地生成性学科课例评析</w:t>
            </w:r>
            <w:r>
              <w:rPr>
                <w:rFonts w:ascii="仿宋" w:eastAsia="仿宋" w:hAnsi="仿宋" w:cs="仿宋" w:hint="eastAsia"/>
                <w:szCs w:val="21"/>
              </w:rPr>
              <w:t>2</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围绕山西省各学科的</w:t>
            </w:r>
            <w:proofErr w:type="gramStart"/>
            <w:r>
              <w:rPr>
                <w:rFonts w:ascii="仿宋" w:eastAsia="仿宋" w:hAnsi="仿宋" w:cs="仿宋" w:hint="eastAsia"/>
                <w:szCs w:val="21"/>
              </w:rPr>
              <w:t>生成性课例</w:t>
            </w:r>
            <w:proofErr w:type="gramEnd"/>
            <w:r>
              <w:rPr>
                <w:rFonts w:ascii="仿宋" w:eastAsia="仿宋" w:hAnsi="仿宋" w:cs="仿宋" w:hint="eastAsia"/>
                <w:szCs w:val="21"/>
              </w:rPr>
              <w:t>资源，开展</w:t>
            </w:r>
            <w:proofErr w:type="gramStart"/>
            <w:r>
              <w:rPr>
                <w:rFonts w:ascii="仿宋" w:eastAsia="仿宋" w:hAnsi="仿宋" w:cs="仿宋" w:hint="eastAsia"/>
                <w:szCs w:val="21"/>
              </w:rPr>
              <w:t>课例工作坊</w:t>
            </w:r>
            <w:proofErr w:type="gramEnd"/>
            <w:r>
              <w:rPr>
                <w:rFonts w:ascii="仿宋" w:eastAsia="仿宋" w:hAnsi="仿宋" w:cs="仿宋" w:hint="eastAsia"/>
                <w:szCs w:val="21"/>
              </w:rPr>
              <w:t>研讨与专家评析等活动。</w:t>
            </w:r>
          </w:p>
        </w:tc>
        <w:tc>
          <w:tcPr>
            <w:tcW w:w="722"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977AF7" w:rsidRDefault="004A3427">
            <w:pPr>
              <w:adjustRightInd w:val="0"/>
              <w:snapToGrid w:val="0"/>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本省一线教师</w:t>
            </w:r>
          </w:p>
        </w:tc>
        <w:tc>
          <w:tcPr>
            <w:tcW w:w="1587" w:type="dxa"/>
            <w:vAlign w:val="center"/>
          </w:tcPr>
          <w:p w:rsidR="00977AF7" w:rsidRDefault="00977AF7">
            <w:pPr>
              <w:adjustRightInd w:val="0"/>
              <w:spacing w:line="240" w:lineRule="atLeast"/>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535"/>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restart"/>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模块五：</w:t>
            </w:r>
          </w:p>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成果汇集与总结展示</w:t>
            </w:r>
          </w:p>
        </w:tc>
        <w:tc>
          <w:tcPr>
            <w:tcW w:w="2121"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学校评选推送优质资源</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学校推送校级优质资源，建设学校资源库。</w:t>
            </w:r>
          </w:p>
        </w:tc>
        <w:tc>
          <w:tcPr>
            <w:tcW w:w="722" w:type="dxa"/>
            <w:vAlign w:val="center"/>
          </w:tcPr>
          <w:p w:rsidR="00977AF7" w:rsidRDefault="00977AF7">
            <w:pPr>
              <w:adjustRightInd w:val="0"/>
              <w:spacing w:line="240" w:lineRule="atLeast"/>
              <w:jc w:val="center"/>
              <w:rPr>
                <w:rFonts w:ascii="仿宋" w:eastAsia="仿宋" w:hAnsi="仿宋" w:cs="仿宋"/>
                <w:szCs w:val="21"/>
              </w:rPr>
            </w:pP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项目校</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535"/>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工作坊评选推送优质资源</w:t>
            </w:r>
          </w:p>
        </w:tc>
        <w:tc>
          <w:tcPr>
            <w:tcW w:w="3084" w:type="dxa"/>
            <w:vAlign w:val="center"/>
          </w:tcPr>
          <w:p w:rsidR="00977AF7" w:rsidRDefault="004A3427">
            <w:pPr>
              <w:adjustRightInd w:val="0"/>
              <w:spacing w:line="240" w:lineRule="atLeast"/>
              <w:rPr>
                <w:rFonts w:ascii="仿宋" w:eastAsia="仿宋" w:hAnsi="仿宋" w:cs="仿宋"/>
                <w:szCs w:val="21"/>
              </w:rPr>
            </w:pPr>
            <w:r>
              <w:rPr>
                <w:rFonts w:ascii="仿宋" w:eastAsia="仿宋" w:hAnsi="仿宋" w:cs="仿宋" w:hint="eastAsia"/>
                <w:szCs w:val="21"/>
              </w:rPr>
              <w:t>工作坊评选推送本坊优质资源，建设工作坊资源库。</w:t>
            </w:r>
          </w:p>
        </w:tc>
        <w:tc>
          <w:tcPr>
            <w:tcW w:w="722" w:type="dxa"/>
            <w:vAlign w:val="center"/>
          </w:tcPr>
          <w:p w:rsidR="00977AF7" w:rsidRDefault="00977AF7">
            <w:pPr>
              <w:adjustRightInd w:val="0"/>
              <w:spacing w:line="240" w:lineRule="atLeast"/>
              <w:jc w:val="center"/>
              <w:rPr>
                <w:rFonts w:ascii="仿宋" w:eastAsia="仿宋" w:hAnsi="仿宋" w:cs="仿宋"/>
                <w:szCs w:val="21"/>
              </w:rPr>
            </w:pP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r w:rsidR="00977AF7">
        <w:trPr>
          <w:trHeight w:val="535"/>
          <w:jc w:val="center"/>
        </w:trPr>
        <w:tc>
          <w:tcPr>
            <w:tcW w:w="714" w:type="dxa"/>
            <w:vMerge/>
            <w:vAlign w:val="center"/>
          </w:tcPr>
          <w:p w:rsidR="00977AF7" w:rsidRDefault="00977AF7">
            <w:pPr>
              <w:adjustRightInd w:val="0"/>
              <w:spacing w:line="240" w:lineRule="atLeast"/>
              <w:rPr>
                <w:rFonts w:ascii="仿宋" w:eastAsia="仿宋" w:hAnsi="仿宋" w:cs="仿宋"/>
                <w:szCs w:val="21"/>
              </w:rPr>
            </w:pPr>
          </w:p>
        </w:tc>
        <w:tc>
          <w:tcPr>
            <w:tcW w:w="696" w:type="dxa"/>
            <w:gridSpan w:val="2"/>
            <w:vMerge/>
            <w:vAlign w:val="center"/>
          </w:tcPr>
          <w:p w:rsidR="00977AF7" w:rsidRDefault="00977AF7">
            <w:pPr>
              <w:adjustRightInd w:val="0"/>
              <w:spacing w:line="240" w:lineRule="atLeast"/>
              <w:rPr>
                <w:rFonts w:ascii="仿宋" w:eastAsia="仿宋" w:hAnsi="仿宋" w:cs="仿宋"/>
                <w:szCs w:val="21"/>
              </w:rPr>
            </w:pPr>
          </w:p>
        </w:tc>
        <w:tc>
          <w:tcPr>
            <w:tcW w:w="2121" w:type="dxa"/>
            <w:vAlign w:val="center"/>
          </w:tcPr>
          <w:p w:rsidR="00977AF7" w:rsidRDefault="004A3427">
            <w:pPr>
              <w:adjustRightInd w:val="0"/>
              <w:spacing w:line="240" w:lineRule="atLeast"/>
              <w:rPr>
                <w:rFonts w:ascii="仿宋" w:eastAsia="仿宋" w:hAnsi="仿宋" w:cs="仿宋"/>
                <w:szCs w:val="21"/>
              </w:rPr>
            </w:pPr>
            <w:proofErr w:type="gramStart"/>
            <w:r>
              <w:rPr>
                <w:rFonts w:ascii="仿宋" w:eastAsia="仿宋" w:hAnsi="仿宋" w:cs="仿宋" w:hint="eastAsia"/>
                <w:szCs w:val="21"/>
              </w:rPr>
              <w:t>区县评选</w:t>
            </w:r>
            <w:proofErr w:type="gramEnd"/>
            <w:r>
              <w:rPr>
                <w:rFonts w:ascii="仿宋" w:eastAsia="仿宋" w:hAnsi="仿宋" w:cs="仿宋" w:hint="eastAsia"/>
                <w:szCs w:val="21"/>
              </w:rPr>
              <w:t>推送优质资源</w:t>
            </w:r>
          </w:p>
        </w:tc>
        <w:tc>
          <w:tcPr>
            <w:tcW w:w="3084" w:type="dxa"/>
            <w:vAlign w:val="center"/>
          </w:tcPr>
          <w:p w:rsidR="00977AF7" w:rsidRDefault="004A3427">
            <w:pPr>
              <w:adjustRightInd w:val="0"/>
              <w:spacing w:line="240" w:lineRule="atLeast"/>
              <w:rPr>
                <w:rFonts w:ascii="仿宋" w:eastAsia="仿宋" w:hAnsi="仿宋" w:cs="仿宋"/>
                <w:szCs w:val="21"/>
              </w:rPr>
            </w:pPr>
            <w:proofErr w:type="gramStart"/>
            <w:r>
              <w:rPr>
                <w:rFonts w:ascii="仿宋" w:eastAsia="仿宋" w:hAnsi="仿宋" w:cs="仿宋" w:hint="eastAsia"/>
                <w:szCs w:val="21"/>
              </w:rPr>
              <w:t>区县评选</w:t>
            </w:r>
            <w:proofErr w:type="gramEnd"/>
            <w:r>
              <w:rPr>
                <w:rFonts w:ascii="仿宋" w:eastAsia="仿宋" w:hAnsi="仿宋" w:cs="仿宋" w:hint="eastAsia"/>
                <w:szCs w:val="21"/>
              </w:rPr>
              <w:t>遴选区县优质资源，建设区县资源库。</w:t>
            </w:r>
          </w:p>
        </w:tc>
        <w:tc>
          <w:tcPr>
            <w:tcW w:w="722" w:type="dxa"/>
            <w:vAlign w:val="center"/>
          </w:tcPr>
          <w:p w:rsidR="00977AF7" w:rsidRDefault="00977AF7">
            <w:pPr>
              <w:adjustRightInd w:val="0"/>
              <w:spacing w:line="240" w:lineRule="atLeast"/>
              <w:jc w:val="center"/>
              <w:rPr>
                <w:rFonts w:ascii="仿宋" w:eastAsia="仿宋" w:hAnsi="仿宋" w:cs="仿宋"/>
                <w:szCs w:val="21"/>
              </w:rPr>
            </w:pPr>
          </w:p>
        </w:tc>
        <w:tc>
          <w:tcPr>
            <w:tcW w:w="1011"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977AF7" w:rsidRDefault="004A3427">
            <w:pPr>
              <w:adjustRightInd w:val="0"/>
              <w:spacing w:line="240" w:lineRule="atLeast"/>
              <w:jc w:val="center"/>
              <w:rPr>
                <w:rFonts w:ascii="仿宋" w:eastAsia="仿宋" w:hAnsi="仿宋" w:cs="仿宋"/>
                <w:szCs w:val="21"/>
              </w:rPr>
            </w:pPr>
            <w:r>
              <w:rPr>
                <w:rFonts w:ascii="仿宋" w:eastAsia="仿宋" w:hAnsi="仿宋" w:cs="仿宋" w:hint="eastAsia"/>
                <w:szCs w:val="21"/>
              </w:rPr>
              <w:t>项目区县</w:t>
            </w:r>
          </w:p>
        </w:tc>
        <w:tc>
          <w:tcPr>
            <w:tcW w:w="1587" w:type="dxa"/>
            <w:vAlign w:val="center"/>
          </w:tcPr>
          <w:p w:rsidR="00977AF7" w:rsidRDefault="00977AF7">
            <w:pPr>
              <w:adjustRightInd w:val="0"/>
              <w:spacing w:line="240" w:lineRule="atLeast"/>
              <w:jc w:val="center"/>
              <w:rPr>
                <w:rFonts w:ascii="仿宋" w:eastAsia="仿宋" w:hAnsi="仿宋" w:cs="仿宋"/>
                <w:szCs w:val="21"/>
              </w:rPr>
            </w:pPr>
          </w:p>
        </w:tc>
        <w:tc>
          <w:tcPr>
            <w:tcW w:w="1182" w:type="dxa"/>
            <w:vAlign w:val="center"/>
          </w:tcPr>
          <w:p w:rsidR="00977AF7" w:rsidRDefault="00977AF7">
            <w:pPr>
              <w:adjustRightInd w:val="0"/>
              <w:spacing w:line="240" w:lineRule="atLeast"/>
              <w:jc w:val="center"/>
              <w:rPr>
                <w:rFonts w:ascii="仿宋" w:eastAsia="仿宋" w:hAnsi="仿宋" w:cs="仿宋"/>
                <w:szCs w:val="21"/>
              </w:rPr>
            </w:pPr>
          </w:p>
        </w:tc>
        <w:tc>
          <w:tcPr>
            <w:tcW w:w="1130" w:type="dxa"/>
            <w:vAlign w:val="center"/>
          </w:tcPr>
          <w:p w:rsidR="00977AF7" w:rsidRDefault="00977AF7">
            <w:pPr>
              <w:adjustRightInd w:val="0"/>
              <w:spacing w:line="240" w:lineRule="atLeast"/>
              <w:jc w:val="center"/>
              <w:rPr>
                <w:rFonts w:ascii="仿宋" w:eastAsia="仿宋" w:hAnsi="仿宋" w:cs="仿宋"/>
                <w:szCs w:val="21"/>
              </w:rPr>
            </w:pPr>
          </w:p>
        </w:tc>
        <w:tc>
          <w:tcPr>
            <w:tcW w:w="867" w:type="dxa"/>
            <w:gridSpan w:val="2"/>
            <w:vAlign w:val="center"/>
          </w:tcPr>
          <w:p w:rsidR="00977AF7" w:rsidRDefault="00977AF7">
            <w:pPr>
              <w:adjustRightInd w:val="0"/>
              <w:spacing w:line="240" w:lineRule="atLeast"/>
              <w:rPr>
                <w:rFonts w:ascii="仿宋" w:eastAsia="仿宋" w:hAnsi="仿宋" w:cs="仿宋"/>
                <w:szCs w:val="21"/>
              </w:rPr>
            </w:pPr>
          </w:p>
        </w:tc>
      </w:tr>
    </w:tbl>
    <w:p w:rsidR="00977AF7" w:rsidRDefault="004A3427">
      <w:pPr>
        <w:spacing w:line="360" w:lineRule="auto"/>
        <w:rPr>
          <w:rFonts w:ascii="宋体" w:hAnsi="宋体" w:cs="宋体"/>
          <w:szCs w:val="21"/>
        </w:rPr>
      </w:pPr>
      <w:r>
        <w:rPr>
          <w:rFonts w:ascii="仿宋" w:eastAsia="仿宋" w:hAnsi="仿宋" w:cs="仿宋" w:hint="eastAsia"/>
          <w:b/>
          <w:szCs w:val="21"/>
        </w:rPr>
        <w:t>说明：</w:t>
      </w:r>
      <w:r>
        <w:rPr>
          <w:rFonts w:ascii="仿宋" w:eastAsia="仿宋" w:hAnsi="仿宋" w:cs="仿宋" w:hint="eastAsia"/>
          <w:szCs w:val="21"/>
        </w:rPr>
        <w:t>项目共需修满</w:t>
      </w:r>
      <w:r>
        <w:rPr>
          <w:rFonts w:ascii="仿宋" w:eastAsia="仿宋" w:hAnsi="仿宋" w:cs="仿宋" w:hint="eastAsia"/>
          <w:szCs w:val="21"/>
        </w:rPr>
        <w:t>120</w:t>
      </w:r>
      <w:r>
        <w:rPr>
          <w:rFonts w:ascii="仿宋" w:eastAsia="仿宋" w:hAnsi="仿宋" w:cs="仿宋" w:hint="eastAsia"/>
          <w:szCs w:val="21"/>
        </w:rPr>
        <w:t>学时。其中，网路预设课程需完成</w:t>
      </w:r>
      <w:r>
        <w:rPr>
          <w:rFonts w:ascii="仿宋" w:eastAsia="仿宋" w:hAnsi="仿宋" w:cs="仿宋" w:hint="eastAsia"/>
          <w:szCs w:val="21"/>
        </w:rPr>
        <w:t>80</w:t>
      </w:r>
      <w:r>
        <w:rPr>
          <w:rFonts w:ascii="仿宋" w:eastAsia="仿宋" w:hAnsi="仿宋" w:cs="仿宋" w:hint="eastAsia"/>
          <w:szCs w:val="21"/>
        </w:rPr>
        <w:t>学时的学习，校本研修完成</w:t>
      </w:r>
      <w:r>
        <w:rPr>
          <w:rFonts w:ascii="仿宋" w:eastAsia="仿宋" w:hAnsi="仿宋" w:cs="仿宋" w:hint="eastAsia"/>
          <w:szCs w:val="21"/>
        </w:rPr>
        <w:t>40</w:t>
      </w:r>
      <w:r>
        <w:rPr>
          <w:rFonts w:ascii="仿宋" w:eastAsia="仿宋" w:hAnsi="仿宋" w:cs="仿宋" w:hint="eastAsia"/>
          <w:szCs w:val="21"/>
        </w:rPr>
        <w:t>学时的活动。</w:t>
      </w:r>
    </w:p>
    <w:p w:rsidR="00977AF7" w:rsidRDefault="004A3427">
      <w:pPr>
        <w:spacing w:line="360" w:lineRule="auto"/>
        <w:rPr>
          <w:rFonts w:asciiTheme="minorEastAsia" w:hAnsiTheme="minorEastAsia"/>
          <w:sz w:val="24"/>
        </w:rPr>
        <w:sectPr w:rsidR="00977AF7">
          <w:pgSz w:w="16838" w:h="11906" w:orient="landscape"/>
          <w:pgMar w:top="1418" w:right="1440" w:bottom="1134" w:left="1440" w:header="851" w:footer="992" w:gutter="0"/>
          <w:cols w:space="425"/>
          <w:docGrid w:type="lines" w:linePitch="312"/>
        </w:sectPr>
      </w:pPr>
      <w:r>
        <w:rPr>
          <w:rFonts w:ascii="宋体" w:hAnsi="宋体" w:cs="宋体"/>
          <w:b/>
          <w:sz w:val="30"/>
          <w:szCs w:val="30"/>
        </w:rPr>
        <w:br w:type="page"/>
      </w:r>
    </w:p>
    <w:p w:rsidR="00977AF7" w:rsidRDefault="004A3427">
      <w:pPr>
        <w:pStyle w:val="1"/>
        <w:spacing w:line="240" w:lineRule="auto"/>
        <w:rPr>
          <w:color w:val="000000" w:themeColor="text1"/>
          <w:sz w:val="30"/>
          <w:szCs w:val="30"/>
        </w:rPr>
      </w:pPr>
      <w:bookmarkStart w:id="26" w:name="_Toc457489951"/>
      <w:bookmarkStart w:id="27" w:name="_Toc457414470"/>
      <w:bookmarkStart w:id="28" w:name="_Toc450662909"/>
      <w:r>
        <w:rPr>
          <w:rFonts w:hint="eastAsia"/>
          <w:color w:val="000000" w:themeColor="text1"/>
          <w:sz w:val="30"/>
          <w:szCs w:val="30"/>
        </w:rPr>
        <w:lastRenderedPageBreak/>
        <w:t>附件二：骨干培训者集中培训实施方案</w:t>
      </w:r>
      <w:bookmarkEnd w:id="26"/>
      <w:bookmarkEnd w:id="27"/>
    </w:p>
    <w:p w:rsidR="00977AF7" w:rsidRDefault="004A3427">
      <w:pPr>
        <w:jc w:val="center"/>
        <w:rPr>
          <w:rFonts w:eastAsia="华文中宋"/>
          <w:b/>
          <w:color w:val="000000" w:themeColor="text1"/>
          <w:sz w:val="30"/>
          <w:szCs w:val="30"/>
        </w:rPr>
      </w:pPr>
      <w:r>
        <w:rPr>
          <w:rFonts w:eastAsia="华文中宋" w:hint="eastAsia"/>
          <w:b/>
          <w:color w:val="000000" w:themeColor="text1"/>
          <w:sz w:val="30"/>
          <w:szCs w:val="30"/>
        </w:rPr>
        <w:t>骨干培训者集中培训实施方案</w:t>
      </w:r>
      <w:r>
        <w:rPr>
          <w:rFonts w:eastAsia="华文中宋"/>
          <w:b/>
          <w:color w:val="000000" w:themeColor="text1"/>
          <w:sz w:val="30"/>
          <w:szCs w:val="30"/>
        </w:rPr>
        <w:br/>
      </w:r>
      <w:r>
        <w:rPr>
          <w:rFonts w:eastAsia="华文中宋" w:hint="eastAsia"/>
          <w:b/>
          <w:color w:val="000000" w:themeColor="text1"/>
          <w:sz w:val="30"/>
          <w:szCs w:val="30"/>
        </w:rPr>
        <w:t>（陕西师范大学）</w:t>
      </w:r>
    </w:p>
    <w:p w:rsidR="00977AF7" w:rsidRDefault="004A3427">
      <w:pPr>
        <w:snapToGrid w:val="0"/>
        <w:spacing w:line="360" w:lineRule="auto"/>
        <w:ind w:firstLineChars="200" w:firstLine="480"/>
        <w:jc w:val="left"/>
        <w:rPr>
          <w:rFonts w:ascii="仿宋" w:eastAsia="仿宋" w:hAnsi="仿宋"/>
          <w:color w:val="000000" w:themeColor="text1"/>
          <w:sz w:val="24"/>
        </w:rPr>
      </w:pPr>
      <w:r>
        <w:rPr>
          <w:rFonts w:ascii="仿宋_GB2312" w:eastAsia="仿宋_GB2312" w:hAnsi="仿宋" w:cs="仿宋" w:hint="eastAsia"/>
          <w:color w:val="000000" w:themeColor="text1"/>
          <w:sz w:val="24"/>
        </w:rPr>
        <w:t>根据《教育部办公厅</w:t>
      </w:r>
      <w:r>
        <w:rPr>
          <w:rFonts w:ascii="仿宋_GB2312" w:eastAsia="仿宋_GB2312" w:hAnsi="仿宋" w:cs="仿宋" w:hint="eastAsia"/>
          <w:color w:val="000000" w:themeColor="text1"/>
          <w:sz w:val="24"/>
        </w:rPr>
        <w:t xml:space="preserve"> </w:t>
      </w:r>
      <w:r>
        <w:rPr>
          <w:rFonts w:ascii="仿宋_GB2312" w:eastAsia="仿宋_GB2312" w:hAnsi="仿宋" w:cs="仿宋" w:hint="eastAsia"/>
          <w:color w:val="000000" w:themeColor="text1"/>
          <w:sz w:val="24"/>
        </w:rPr>
        <w:t>财政部办公厅关于做好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年中小学幼儿园教师国家级培训计划实施工作的通知》（教师厅〔</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2</w:t>
      </w:r>
      <w:r>
        <w:rPr>
          <w:rFonts w:ascii="仿宋_GB2312" w:eastAsia="仿宋_GB2312" w:hAnsi="仿宋" w:cs="仿宋" w:hint="eastAsia"/>
          <w:color w:val="000000" w:themeColor="text1"/>
          <w:sz w:val="24"/>
        </w:rPr>
        <w:t>号）的总体部署和《教育部办公厅关于印发乡村教师培训指南的通知》（教师厅〔</w:t>
      </w:r>
      <w:r>
        <w:rPr>
          <w:rFonts w:ascii="仿宋_GB2312" w:eastAsia="仿宋_GB2312" w:hAnsi="仿宋" w:cs="仿宋" w:hint="eastAsia"/>
          <w:color w:val="000000" w:themeColor="text1"/>
          <w:sz w:val="24"/>
        </w:rPr>
        <w:t>2016</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1</w:t>
      </w:r>
      <w:r>
        <w:rPr>
          <w:rFonts w:ascii="仿宋_GB2312" w:eastAsia="仿宋_GB2312" w:hAnsi="仿宋" w:cs="仿宋" w:hint="eastAsia"/>
          <w:color w:val="000000" w:themeColor="text1"/>
          <w:sz w:val="24"/>
        </w:rPr>
        <w:t>号）的文件精神，根据《山西省教育厅</w:t>
      </w:r>
      <w:r>
        <w:rPr>
          <w:rFonts w:ascii="仿宋_GB2312" w:eastAsia="仿宋_GB2312" w:hAnsi="仿宋" w:cs="仿宋" w:hint="eastAsia"/>
          <w:color w:val="000000" w:themeColor="text1"/>
          <w:sz w:val="24"/>
        </w:rPr>
        <w:t xml:space="preserve"> </w:t>
      </w:r>
      <w:r>
        <w:rPr>
          <w:rFonts w:ascii="仿宋_GB2312" w:eastAsia="仿宋_GB2312" w:hAnsi="仿宋" w:cs="仿宋" w:hint="eastAsia"/>
          <w:color w:val="000000" w:themeColor="text1"/>
          <w:sz w:val="24"/>
        </w:rPr>
        <w:t>山西省财政厅关于做好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年全省中小学幼儿园教师国家级培训计划组织实施工作的通知》（</w:t>
      </w:r>
      <w:proofErr w:type="gramStart"/>
      <w:r>
        <w:rPr>
          <w:rFonts w:ascii="仿宋_GB2312" w:eastAsia="仿宋_GB2312" w:hAnsi="仿宋" w:cs="仿宋" w:hint="eastAsia"/>
          <w:color w:val="000000" w:themeColor="text1"/>
          <w:sz w:val="24"/>
        </w:rPr>
        <w:t>晋教师</w:t>
      </w:r>
      <w:proofErr w:type="gramEnd"/>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11</w:t>
      </w:r>
      <w:r>
        <w:rPr>
          <w:rFonts w:ascii="仿宋_GB2312" w:eastAsia="仿宋_GB2312" w:hAnsi="仿宋" w:cs="仿宋" w:hint="eastAsia"/>
          <w:color w:val="000000" w:themeColor="text1"/>
          <w:sz w:val="24"/>
        </w:rPr>
        <w:t>号）的要求</w:t>
      </w:r>
      <w:r>
        <w:rPr>
          <w:rFonts w:ascii="仿宋" w:eastAsia="仿宋" w:hAnsi="仿宋" w:cs="仿宋"/>
          <w:color w:val="000000" w:themeColor="text1"/>
          <w:sz w:val="24"/>
        </w:rPr>
        <w:t>，</w:t>
      </w:r>
      <w:r>
        <w:rPr>
          <w:rFonts w:ascii="仿宋" w:eastAsia="仿宋" w:hAnsi="仿宋" w:cs="仿宋" w:hint="eastAsia"/>
          <w:color w:val="000000" w:themeColor="text1"/>
          <w:sz w:val="24"/>
        </w:rPr>
        <w:t>陕西师范大学</w:t>
      </w:r>
      <w:r>
        <w:rPr>
          <w:rFonts w:ascii="仿宋" w:eastAsia="仿宋" w:hAnsi="仿宋" w:cs="仿宋"/>
          <w:color w:val="000000" w:themeColor="text1"/>
          <w:sz w:val="24"/>
        </w:rPr>
        <w:t>定于</w:t>
      </w:r>
      <w:r>
        <w:rPr>
          <w:rFonts w:ascii="仿宋" w:eastAsia="仿宋" w:hAnsi="仿宋" w:cs="仿宋"/>
          <w:color w:val="000000" w:themeColor="text1"/>
          <w:sz w:val="24"/>
        </w:rPr>
        <w:t>201</w:t>
      </w:r>
      <w:r>
        <w:rPr>
          <w:rFonts w:ascii="仿宋" w:eastAsia="仿宋" w:hAnsi="仿宋" w:cs="仿宋" w:hint="eastAsia"/>
          <w:color w:val="000000" w:themeColor="text1"/>
          <w:sz w:val="24"/>
        </w:rPr>
        <w:t>7</w:t>
      </w:r>
      <w:r>
        <w:rPr>
          <w:rFonts w:ascii="仿宋" w:eastAsia="仿宋" w:hAnsi="仿宋" w:cs="仿宋"/>
          <w:color w:val="000000" w:themeColor="text1"/>
          <w:sz w:val="24"/>
        </w:rPr>
        <w:t>年</w:t>
      </w:r>
      <w:r>
        <w:rPr>
          <w:rFonts w:ascii="仿宋" w:eastAsia="仿宋" w:hAnsi="仿宋" w:cs="仿宋" w:hint="eastAsia"/>
          <w:color w:val="000000" w:themeColor="text1"/>
          <w:sz w:val="24"/>
        </w:rPr>
        <w:t>10</w:t>
      </w:r>
      <w:r>
        <w:rPr>
          <w:rFonts w:ascii="仿宋" w:eastAsia="仿宋" w:hAnsi="仿宋" w:cs="仿宋"/>
          <w:color w:val="000000" w:themeColor="text1"/>
          <w:sz w:val="24"/>
        </w:rPr>
        <w:t>月组织开展</w:t>
      </w:r>
      <w:r>
        <w:rPr>
          <w:rFonts w:ascii="仿宋" w:eastAsia="仿宋" w:hAnsi="仿宋" w:cs="仿宋" w:hint="eastAsia"/>
          <w:color w:val="000000" w:themeColor="text1"/>
          <w:sz w:val="24"/>
        </w:rPr>
        <w:t>山西省乡村中小学教师网络研修与校本研修整合培训项目</w:t>
      </w:r>
      <w:r>
        <w:rPr>
          <w:rFonts w:ascii="仿宋" w:eastAsia="仿宋" w:hAnsi="仿宋" w:cs="仿宋"/>
          <w:color w:val="000000" w:themeColor="text1"/>
          <w:sz w:val="24"/>
        </w:rPr>
        <w:t>骨干培训者集中培训。为做好</w:t>
      </w:r>
      <w:r>
        <w:rPr>
          <w:rFonts w:ascii="仿宋" w:eastAsia="仿宋" w:hAnsi="仿宋" w:cs="仿宋" w:hint="eastAsia"/>
          <w:color w:val="000000" w:themeColor="text1"/>
          <w:sz w:val="24"/>
        </w:rPr>
        <w:t>相关</w:t>
      </w:r>
      <w:r>
        <w:rPr>
          <w:rFonts w:ascii="仿宋" w:eastAsia="仿宋" w:hAnsi="仿宋" w:cs="仿宋"/>
          <w:color w:val="000000" w:themeColor="text1"/>
          <w:sz w:val="24"/>
        </w:rPr>
        <w:t>各项工作，特</w:t>
      </w:r>
      <w:r>
        <w:rPr>
          <w:rFonts w:ascii="仿宋" w:eastAsia="仿宋" w:hAnsi="仿宋"/>
          <w:color w:val="000000" w:themeColor="text1"/>
          <w:sz w:val="24"/>
        </w:rPr>
        <w:t>制定本方案。</w:t>
      </w:r>
      <w:r>
        <w:rPr>
          <w:rFonts w:ascii="仿宋" w:eastAsia="仿宋" w:hAnsi="仿宋"/>
          <w:color w:val="000000" w:themeColor="text1"/>
          <w:sz w:val="24"/>
        </w:rPr>
        <w:t xml:space="preserve"> </w:t>
      </w:r>
    </w:p>
    <w:p w:rsidR="00977AF7" w:rsidRDefault="004A3427" w:rsidP="00CC14F2">
      <w:pPr>
        <w:snapToGrid w:val="0"/>
        <w:spacing w:line="360" w:lineRule="auto"/>
        <w:ind w:leftChars="228" w:left="479"/>
        <w:rPr>
          <w:rFonts w:ascii="仿宋" w:eastAsia="仿宋" w:hAnsi="仿宋" w:cs="仿宋"/>
          <w:b/>
          <w:bCs/>
          <w:color w:val="000000" w:themeColor="text1"/>
          <w:sz w:val="24"/>
        </w:rPr>
      </w:pPr>
      <w:r>
        <w:rPr>
          <w:rFonts w:ascii="仿宋" w:eastAsia="仿宋" w:hAnsi="仿宋" w:hint="eastAsia"/>
          <w:b/>
          <w:color w:val="000000" w:themeColor="text1"/>
          <w:sz w:val="24"/>
        </w:rPr>
        <w:t>一、目标定位</w:t>
      </w:r>
      <w:r>
        <w:rPr>
          <w:rFonts w:ascii="仿宋" w:eastAsia="仿宋" w:hAnsi="仿宋"/>
          <w:b/>
          <w:color w:val="000000" w:themeColor="text1"/>
          <w:sz w:val="24"/>
        </w:rPr>
        <w:br/>
      </w:r>
      <w:r>
        <w:rPr>
          <w:rFonts w:ascii="仿宋" w:eastAsia="仿宋" w:hAnsi="仿宋" w:cs="仿宋" w:hint="eastAsia"/>
          <w:b/>
          <w:bCs/>
          <w:color w:val="000000" w:themeColor="text1"/>
          <w:sz w:val="24"/>
        </w:rPr>
        <w:t>1</w:t>
      </w:r>
      <w:r>
        <w:rPr>
          <w:rFonts w:ascii="仿宋" w:eastAsia="仿宋" w:hAnsi="仿宋" w:cs="仿宋" w:hint="eastAsia"/>
          <w:b/>
          <w:bCs/>
          <w:color w:val="000000" w:themeColor="text1"/>
          <w:sz w:val="24"/>
        </w:rPr>
        <w:t>、总体目标</w:t>
      </w:r>
    </w:p>
    <w:p w:rsidR="00977AF7" w:rsidRDefault="004A3427">
      <w:pPr>
        <w:snapToGrid w:val="0"/>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总体定位为“提升骨干培训者网络研修与校本研修整合培训的实践规划与指导能力”；使骨干培训者深入理解乡村教师支持计划及“国培计划”精神及项目要求；了解网络研修与校本研修相结合模式的特点、目标任务、课程资源内容、研修模式及</w:t>
      </w:r>
      <w:r>
        <w:rPr>
          <w:rFonts w:ascii="仿宋" w:eastAsia="仿宋" w:hAnsi="仿宋" w:hint="eastAsia"/>
          <w:color w:val="000000" w:themeColor="text1"/>
          <w:kern w:val="0"/>
          <w:sz w:val="24"/>
        </w:rPr>
        <w:t>实施环节</w:t>
      </w:r>
      <w:r>
        <w:rPr>
          <w:rFonts w:ascii="仿宋" w:eastAsia="仿宋" w:hAnsi="仿宋" w:cs="仿宋" w:hint="eastAsia"/>
          <w:color w:val="000000" w:themeColor="text1"/>
          <w:sz w:val="24"/>
        </w:rPr>
        <w:t>等，掌握网络研修平台的操作使用流程与要求，明确各角色的工作职责，提高实践操作能力，做好参训学员网络研修和校本研修的组织管理、指导引领工作，确保本次培训取得实效。</w:t>
      </w:r>
    </w:p>
    <w:p w:rsidR="00977AF7" w:rsidRDefault="004A3427" w:rsidP="00CC14F2">
      <w:pPr>
        <w:snapToGrid w:val="0"/>
        <w:spacing w:line="360" w:lineRule="auto"/>
        <w:ind w:firstLineChars="200" w:firstLine="482"/>
        <w:rPr>
          <w:rFonts w:ascii="仿宋" w:eastAsia="仿宋" w:hAnsi="仿宋" w:cs="仿宋"/>
          <w:b/>
          <w:bCs/>
          <w:color w:val="000000" w:themeColor="text1"/>
          <w:sz w:val="24"/>
        </w:rPr>
      </w:pPr>
      <w:r>
        <w:rPr>
          <w:rFonts w:ascii="仿宋" w:eastAsia="仿宋" w:hAnsi="仿宋" w:cs="仿宋" w:hint="eastAsia"/>
          <w:b/>
          <w:bCs/>
          <w:color w:val="000000" w:themeColor="text1"/>
          <w:sz w:val="24"/>
        </w:rPr>
        <w:t>2</w:t>
      </w:r>
      <w:r>
        <w:rPr>
          <w:rFonts w:ascii="仿宋" w:eastAsia="仿宋" w:hAnsi="仿宋" w:cs="仿宋" w:hint="eastAsia"/>
          <w:b/>
          <w:bCs/>
          <w:color w:val="000000" w:themeColor="text1"/>
          <w:sz w:val="24"/>
        </w:rPr>
        <w:t>、具体目标</w:t>
      </w:r>
    </w:p>
    <w:p w:rsidR="00977AF7" w:rsidRDefault="004A3427">
      <w:pPr>
        <w:snapToGrid w:val="0"/>
        <w:spacing w:line="360" w:lineRule="auto"/>
        <w:ind w:firstLineChars="200" w:firstLine="480"/>
        <w:rPr>
          <w:rFonts w:ascii="仿宋" w:eastAsia="仿宋" w:hAnsi="仿宋"/>
          <w:color w:val="000000" w:themeColor="text1"/>
          <w:kern w:val="0"/>
          <w:sz w:val="24"/>
        </w:rPr>
      </w:pPr>
      <w:r>
        <w:rPr>
          <w:rFonts w:ascii="仿宋" w:eastAsia="仿宋" w:hAnsi="仿宋" w:cs="仿宋" w:hint="eastAsia"/>
          <w:color w:val="000000" w:themeColor="text1"/>
          <w:sz w:val="24"/>
        </w:rPr>
        <w:t>（</w:t>
      </w:r>
      <w:r>
        <w:rPr>
          <w:rFonts w:ascii="仿宋" w:eastAsia="仿宋" w:hAnsi="仿宋" w:cs="仿宋" w:hint="eastAsia"/>
          <w:color w:val="000000" w:themeColor="text1"/>
          <w:sz w:val="24"/>
        </w:rPr>
        <w:t>1</w:t>
      </w:r>
      <w:r>
        <w:rPr>
          <w:rFonts w:ascii="仿宋" w:eastAsia="仿宋" w:hAnsi="仿宋" w:cs="仿宋" w:hint="eastAsia"/>
          <w:color w:val="000000" w:themeColor="text1"/>
          <w:sz w:val="24"/>
        </w:rPr>
        <w:t>）帮助全体骨</w:t>
      </w:r>
      <w:r>
        <w:rPr>
          <w:rFonts w:ascii="仿宋" w:eastAsia="仿宋" w:hAnsi="仿宋" w:hint="eastAsia"/>
          <w:color w:val="000000" w:themeColor="text1"/>
          <w:kern w:val="0"/>
          <w:sz w:val="24"/>
        </w:rPr>
        <w:t>干培训者了解培训目标、培训内容、培训阶段、职责分工、考核评价等实施方案的关键内容。深刻领会项目实施的价值和意义，从思想上认识到本项目的重要性。</w:t>
      </w:r>
    </w:p>
    <w:p w:rsidR="00977AF7" w:rsidRDefault="004A3427">
      <w:pPr>
        <w:snapToGrid w:val="0"/>
        <w:spacing w:line="360" w:lineRule="auto"/>
        <w:ind w:firstLineChars="200" w:firstLine="480"/>
        <w:rPr>
          <w:rFonts w:ascii="仿宋" w:eastAsia="仿宋" w:hAnsi="仿宋"/>
          <w:color w:val="000000" w:themeColor="text1"/>
          <w:kern w:val="0"/>
          <w:sz w:val="24"/>
        </w:rPr>
      </w:pPr>
      <w:r>
        <w:rPr>
          <w:rFonts w:ascii="仿宋" w:eastAsia="仿宋" w:hAnsi="仿宋" w:hint="eastAsia"/>
          <w:color w:val="000000" w:themeColor="text1"/>
          <w:kern w:val="0"/>
          <w:sz w:val="24"/>
        </w:rPr>
        <w:t>（</w:t>
      </w:r>
      <w:r>
        <w:rPr>
          <w:rFonts w:ascii="仿宋" w:eastAsia="仿宋" w:hAnsi="仿宋" w:hint="eastAsia"/>
          <w:color w:val="000000" w:themeColor="text1"/>
          <w:kern w:val="0"/>
          <w:sz w:val="24"/>
        </w:rPr>
        <w:t>2</w:t>
      </w:r>
      <w:r>
        <w:rPr>
          <w:rFonts w:ascii="仿宋" w:eastAsia="仿宋" w:hAnsi="仿宋" w:hint="eastAsia"/>
          <w:color w:val="000000" w:themeColor="text1"/>
          <w:kern w:val="0"/>
          <w:sz w:val="24"/>
        </w:rPr>
        <w:t>）通过培训，帮助全体骨干培训者掌握研修平台操作方法和技巧，为网络研修阶段通过研修平台指导培训打下基础。</w:t>
      </w:r>
    </w:p>
    <w:p w:rsidR="00977AF7" w:rsidRDefault="004A3427">
      <w:pPr>
        <w:snapToGrid w:val="0"/>
        <w:spacing w:line="360" w:lineRule="auto"/>
        <w:ind w:firstLineChars="200" w:firstLine="480"/>
        <w:rPr>
          <w:rFonts w:ascii="仿宋" w:eastAsia="仿宋" w:hAnsi="仿宋"/>
          <w:color w:val="000000" w:themeColor="text1"/>
          <w:kern w:val="0"/>
          <w:sz w:val="24"/>
        </w:rPr>
      </w:pPr>
      <w:r>
        <w:rPr>
          <w:rFonts w:ascii="仿宋" w:eastAsia="仿宋" w:hAnsi="仿宋" w:hint="eastAsia"/>
          <w:color w:val="000000" w:themeColor="text1"/>
          <w:kern w:val="0"/>
          <w:sz w:val="24"/>
        </w:rPr>
        <w:t>（</w:t>
      </w:r>
      <w:r>
        <w:rPr>
          <w:rFonts w:ascii="仿宋" w:eastAsia="仿宋" w:hAnsi="仿宋" w:hint="eastAsia"/>
          <w:color w:val="000000" w:themeColor="text1"/>
          <w:kern w:val="0"/>
          <w:sz w:val="24"/>
        </w:rPr>
        <w:t>3</w:t>
      </w:r>
      <w:r>
        <w:rPr>
          <w:rFonts w:ascii="仿宋" w:eastAsia="仿宋" w:hAnsi="仿宋" w:hint="eastAsia"/>
          <w:color w:val="000000" w:themeColor="text1"/>
          <w:kern w:val="0"/>
          <w:sz w:val="24"/>
        </w:rPr>
        <w:t>）提升区域培训管理者对于项目的规划、组织、管理、指导与监督能力，为项目有序开展提供保障。</w:t>
      </w:r>
    </w:p>
    <w:p w:rsidR="00977AF7" w:rsidRDefault="004A3427">
      <w:pPr>
        <w:snapToGrid w:val="0"/>
        <w:spacing w:line="360" w:lineRule="auto"/>
        <w:ind w:firstLineChars="200" w:firstLine="480"/>
        <w:rPr>
          <w:rFonts w:ascii="仿宋" w:eastAsia="仿宋" w:hAnsi="仿宋"/>
          <w:color w:val="000000" w:themeColor="text1"/>
          <w:kern w:val="0"/>
          <w:sz w:val="24"/>
        </w:rPr>
      </w:pPr>
      <w:r>
        <w:rPr>
          <w:rFonts w:ascii="仿宋" w:eastAsia="仿宋" w:hAnsi="仿宋" w:hint="eastAsia"/>
          <w:color w:val="000000" w:themeColor="text1"/>
          <w:kern w:val="0"/>
          <w:sz w:val="24"/>
        </w:rPr>
        <w:lastRenderedPageBreak/>
        <w:t>（</w:t>
      </w:r>
      <w:r>
        <w:rPr>
          <w:rFonts w:ascii="仿宋" w:eastAsia="仿宋" w:hAnsi="仿宋" w:hint="eastAsia"/>
          <w:color w:val="000000" w:themeColor="text1"/>
          <w:kern w:val="0"/>
          <w:sz w:val="24"/>
        </w:rPr>
        <w:t>4</w:t>
      </w:r>
      <w:r>
        <w:rPr>
          <w:rFonts w:ascii="仿宋" w:eastAsia="仿宋" w:hAnsi="仿宋" w:hint="eastAsia"/>
          <w:color w:val="000000" w:themeColor="text1"/>
          <w:kern w:val="0"/>
          <w:sz w:val="24"/>
        </w:rPr>
        <w:t>）帮助项目校长提升网络支持下的校本研修组织管理能力，包括校本研修的组织、实施与评价等，完善校本研修制度，建设好学校网络研修社区，建设校级培训者队伍，促进校本研修的</w:t>
      </w:r>
      <w:r>
        <w:rPr>
          <w:rFonts w:ascii="仿宋" w:eastAsia="仿宋" w:hAnsi="仿宋" w:hint="eastAsia"/>
          <w:color w:val="000000" w:themeColor="text1"/>
          <w:kern w:val="0"/>
          <w:sz w:val="24"/>
        </w:rPr>
        <w:t>顺利有效开展。</w:t>
      </w:r>
    </w:p>
    <w:p w:rsidR="00977AF7" w:rsidRDefault="004A3427">
      <w:pPr>
        <w:snapToGrid w:val="0"/>
        <w:spacing w:line="360" w:lineRule="auto"/>
        <w:ind w:firstLineChars="200" w:firstLine="480"/>
        <w:rPr>
          <w:rFonts w:ascii="仿宋" w:eastAsia="仿宋" w:hAnsi="仿宋"/>
          <w:color w:val="000000" w:themeColor="text1"/>
          <w:kern w:val="0"/>
          <w:sz w:val="24"/>
        </w:rPr>
      </w:pPr>
      <w:r>
        <w:rPr>
          <w:rFonts w:ascii="仿宋" w:eastAsia="仿宋" w:hAnsi="仿宋" w:hint="eastAsia"/>
          <w:color w:val="000000" w:themeColor="text1"/>
          <w:kern w:val="0"/>
          <w:sz w:val="24"/>
        </w:rPr>
        <w:t>（</w:t>
      </w:r>
      <w:r>
        <w:rPr>
          <w:rFonts w:ascii="仿宋" w:eastAsia="仿宋" w:hAnsi="仿宋" w:hint="eastAsia"/>
          <w:color w:val="000000" w:themeColor="text1"/>
          <w:kern w:val="0"/>
          <w:sz w:val="24"/>
        </w:rPr>
        <w:t>5</w:t>
      </w:r>
      <w:r>
        <w:rPr>
          <w:rFonts w:ascii="仿宋" w:eastAsia="仿宋" w:hAnsi="仿宋" w:hint="eastAsia"/>
          <w:color w:val="000000" w:themeColor="text1"/>
          <w:kern w:val="0"/>
          <w:sz w:val="24"/>
        </w:rPr>
        <w:t>）帮助学科骨干培训者提升“教师工作坊”主持能力，包括线上线下研修活动的设计、组织、实施、网络研修各个环节的引导，以及研修资源加工整合能力。</w:t>
      </w:r>
    </w:p>
    <w:p w:rsidR="00977AF7" w:rsidRDefault="004A3427">
      <w:pPr>
        <w:snapToGrid w:val="0"/>
        <w:spacing w:line="360" w:lineRule="auto"/>
        <w:ind w:firstLineChars="200" w:firstLine="480"/>
        <w:rPr>
          <w:rFonts w:ascii="仿宋" w:eastAsia="仿宋" w:hAnsi="仿宋"/>
          <w:b/>
          <w:color w:val="000000" w:themeColor="text1"/>
          <w:sz w:val="24"/>
        </w:rPr>
      </w:pPr>
      <w:r>
        <w:rPr>
          <w:rFonts w:ascii="仿宋" w:eastAsia="仿宋" w:hAnsi="仿宋" w:hint="eastAsia"/>
          <w:color w:val="000000" w:themeColor="text1"/>
          <w:kern w:val="0"/>
          <w:sz w:val="24"/>
        </w:rPr>
        <w:t>（</w:t>
      </w:r>
      <w:r>
        <w:rPr>
          <w:rFonts w:ascii="仿宋" w:eastAsia="仿宋" w:hAnsi="仿宋" w:hint="eastAsia"/>
          <w:color w:val="000000" w:themeColor="text1"/>
          <w:kern w:val="0"/>
          <w:sz w:val="24"/>
        </w:rPr>
        <w:t>6</w:t>
      </w:r>
      <w:r>
        <w:rPr>
          <w:rFonts w:ascii="仿宋" w:eastAsia="仿宋" w:hAnsi="仿宋" w:hint="eastAsia"/>
          <w:color w:val="000000" w:themeColor="text1"/>
          <w:kern w:val="0"/>
          <w:sz w:val="24"/>
        </w:rPr>
        <w:t>）通过培训，使全体骨干培训者掌握混合式研修的方法，提升混合式研修组织与实施能力，推动常态化研修机制的建立和运行；掌握生成性资源库建设的基本方法，进一步丰富当地资源库资源。</w:t>
      </w:r>
    </w:p>
    <w:p w:rsidR="00977AF7" w:rsidRDefault="004A3427" w:rsidP="00CC14F2">
      <w:pPr>
        <w:snapToGrid w:val="0"/>
        <w:spacing w:line="360" w:lineRule="auto"/>
        <w:ind w:leftChars="114" w:left="239" w:firstLineChars="100" w:firstLine="241"/>
        <w:rPr>
          <w:rFonts w:ascii="仿宋" w:eastAsia="仿宋" w:hAnsi="仿宋" w:cs="仿宋_GB2312"/>
          <w:color w:val="000000" w:themeColor="text1"/>
          <w:sz w:val="24"/>
        </w:rPr>
      </w:pPr>
      <w:r>
        <w:rPr>
          <w:rFonts w:ascii="仿宋" w:eastAsia="仿宋" w:hAnsi="仿宋" w:hint="eastAsia"/>
          <w:b/>
          <w:color w:val="000000" w:themeColor="text1"/>
          <w:sz w:val="24"/>
        </w:rPr>
        <w:t>二、培训对象</w:t>
      </w:r>
    </w:p>
    <w:p w:rsidR="00977AF7" w:rsidRDefault="004A3427" w:rsidP="00CC14F2">
      <w:pPr>
        <w:snapToGrid w:val="0"/>
        <w:spacing w:line="360" w:lineRule="auto"/>
        <w:ind w:firstLineChars="177" w:firstLine="425"/>
        <w:rPr>
          <w:rFonts w:ascii="仿宋" w:eastAsia="仿宋" w:hAnsi="仿宋" w:cs="宋体"/>
          <w:color w:val="000000" w:themeColor="text1"/>
          <w:kern w:val="0"/>
          <w:sz w:val="24"/>
        </w:rPr>
      </w:pPr>
      <w:r>
        <w:rPr>
          <w:rFonts w:ascii="仿宋" w:eastAsia="仿宋" w:hAnsi="仿宋" w:cs="仿宋" w:hint="eastAsia"/>
          <w:bCs/>
          <w:color w:val="000000" w:themeColor="text1"/>
          <w:sz w:val="24"/>
        </w:rPr>
        <w:t>山西省</w:t>
      </w:r>
      <w:r>
        <w:rPr>
          <w:rFonts w:ascii="仿宋_GB2312" w:eastAsia="仿宋_GB2312" w:hAnsi="仿宋" w:cs="仿宋" w:hint="eastAsia"/>
          <w:color w:val="000000" w:themeColor="text1"/>
          <w:sz w:val="24"/>
        </w:rPr>
        <w:t>广灵县、灵丘县、岚县、方山县、中阳县的</w:t>
      </w:r>
      <w:r>
        <w:rPr>
          <w:rFonts w:ascii="仿宋" w:eastAsia="仿宋" w:hAnsi="仿宋" w:cs="仿宋" w:hint="eastAsia"/>
          <w:color w:val="000000" w:themeColor="text1"/>
          <w:sz w:val="24"/>
        </w:rPr>
        <w:t>区县管理员、项目学校校长、学科骨干培训者（工作坊</w:t>
      </w:r>
      <w:proofErr w:type="gramStart"/>
      <w:r>
        <w:rPr>
          <w:rFonts w:ascii="仿宋" w:eastAsia="仿宋" w:hAnsi="仿宋" w:cs="仿宋" w:hint="eastAsia"/>
          <w:color w:val="000000" w:themeColor="text1"/>
          <w:sz w:val="24"/>
        </w:rPr>
        <w:t>坊</w:t>
      </w:r>
      <w:proofErr w:type="gramEnd"/>
      <w:r>
        <w:rPr>
          <w:rFonts w:ascii="仿宋" w:eastAsia="仿宋" w:hAnsi="仿宋" w:cs="仿宋" w:hint="eastAsia"/>
          <w:color w:val="000000" w:themeColor="text1"/>
          <w:sz w:val="24"/>
        </w:rPr>
        <w:t>主）等。</w:t>
      </w:r>
    </w:p>
    <w:p w:rsidR="00977AF7" w:rsidRDefault="004A3427" w:rsidP="00CC14F2">
      <w:pPr>
        <w:snapToGrid w:val="0"/>
        <w:spacing w:line="360" w:lineRule="auto"/>
        <w:ind w:firstLineChars="200" w:firstLine="482"/>
        <w:rPr>
          <w:rFonts w:ascii="仿宋" w:eastAsia="仿宋" w:hAnsi="仿宋"/>
          <w:b/>
          <w:color w:val="000000" w:themeColor="text1"/>
          <w:sz w:val="24"/>
        </w:rPr>
      </w:pPr>
      <w:r>
        <w:rPr>
          <w:rFonts w:ascii="仿宋" w:eastAsia="仿宋" w:hAnsi="仿宋" w:hint="eastAsia"/>
          <w:b/>
          <w:color w:val="000000" w:themeColor="text1"/>
          <w:sz w:val="24"/>
        </w:rPr>
        <w:t>三、培训时间</w:t>
      </w:r>
    </w:p>
    <w:p w:rsidR="00977AF7" w:rsidRDefault="004A3427">
      <w:pPr>
        <w:snapToGrid w:val="0"/>
        <w:spacing w:line="360" w:lineRule="auto"/>
        <w:rPr>
          <w:rFonts w:ascii="仿宋" w:eastAsia="仿宋" w:hAnsi="仿宋" w:cs="仿宋_GB2312"/>
          <w:color w:val="000000" w:themeColor="text1"/>
          <w:sz w:val="24"/>
        </w:rPr>
      </w:pPr>
      <w:r>
        <w:rPr>
          <w:rFonts w:ascii="仿宋" w:eastAsia="仿宋" w:hAnsi="仿宋" w:cs="仿宋_GB2312" w:hint="eastAsia"/>
          <w:color w:val="000000" w:themeColor="text1"/>
          <w:sz w:val="24"/>
        </w:rPr>
        <w:t xml:space="preserve">    2017</w:t>
      </w:r>
      <w:r>
        <w:rPr>
          <w:rFonts w:ascii="仿宋" w:eastAsia="仿宋" w:hAnsi="仿宋" w:cs="仿宋_GB2312" w:hint="eastAsia"/>
          <w:color w:val="000000" w:themeColor="text1"/>
          <w:sz w:val="24"/>
        </w:rPr>
        <w:t>年</w:t>
      </w:r>
      <w:r>
        <w:rPr>
          <w:rFonts w:ascii="仿宋" w:eastAsia="仿宋" w:hAnsi="仿宋" w:cs="仿宋_GB2312" w:hint="eastAsia"/>
          <w:color w:val="000000" w:themeColor="text1"/>
          <w:sz w:val="24"/>
        </w:rPr>
        <w:t>10</w:t>
      </w:r>
      <w:r>
        <w:rPr>
          <w:rFonts w:ascii="仿宋" w:eastAsia="仿宋" w:hAnsi="仿宋" w:cs="仿宋_GB2312" w:hint="eastAsia"/>
          <w:color w:val="000000" w:themeColor="text1"/>
          <w:sz w:val="24"/>
        </w:rPr>
        <w:t>月。</w:t>
      </w:r>
    </w:p>
    <w:p w:rsidR="00977AF7" w:rsidRDefault="004A3427" w:rsidP="00CC14F2">
      <w:pPr>
        <w:snapToGrid w:val="0"/>
        <w:spacing w:line="360" w:lineRule="auto"/>
        <w:ind w:firstLineChars="200" w:firstLine="482"/>
        <w:rPr>
          <w:rFonts w:ascii="仿宋" w:eastAsia="仿宋" w:hAnsi="仿宋" w:cs="仿宋_GB2312"/>
          <w:color w:val="000000" w:themeColor="text1"/>
          <w:sz w:val="24"/>
        </w:rPr>
      </w:pPr>
      <w:r>
        <w:rPr>
          <w:rFonts w:ascii="仿宋" w:eastAsia="仿宋" w:hAnsi="仿宋" w:hint="eastAsia"/>
          <w:b/>
          <w:color w:val="000000" w:themeColor="text1"/>
          <w:sz w:val="24"/>
        </w:rPr>
        <w:t>四、培训方式</w:t>
      </w:r>
    </w:p>
    <w:p w:rsidR="00977AF7" w:rsidRDefault="004A3427">
      <w:pPr>
        <w:snapToGrid w:val="0"/>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骨干培训者集中培训主要采取专题讲座、案例学习、参与式培训、专家交流、分组讨论任务驱动等方式进行。培训内容形态分类如下：</w:t>
      </w:r>
      <w:r>
        <w:rPr>
          <w:rFonts w:ascii="仿宋" w:eastAsia="仿宋" w:hAnsi="仿宋" w:cs="仿宋" w:hint="eastAsia"/>
          <w:color w:val="000000" w:themeColor="text1"/>
          <w:sz w:val="24"/>
        </w:rPr>
        <w:t xml:space="preserve"> </w:t>
      </w:r>
    </w:p>
    <w:p w:rsidR="00977AF7" w:rsidRDefault="004A3427">
      <w:pPr>
        <w:pStyle w:val="11"/>
        <w:numPr>
          <w:ilvl w:val="0"/>
          <w:numId w:val="8"/>
        </w:numPr>
        <w:snapToGrid w:val="0"/>
        <w:spacing w:line="360" w:lineRule="auto"/>
        <w:ind w:firstLineChars="0"/>
        <w:rPr>
          <w:rFonts w:ascii="仿宋" w:eastAsia="仿宋" w:hAnsi="仿宋" w:cs="仿宋"/>
          <w:b/>
          <w:color w:val="000000" w:themeColor="text1"/>
          <w:sz w:val="24"/>
        </w:rPr>
      </w:pPr>
      <w:r>
        <w:rPr>
          <w:rFonts w:ascii="仿宋" w:eastAsia="仿宋" w:hAnsi="仿宋" w:cs="仿宋" w:hint="eastAsia"/>
          <w:b/>
          <w:color w:val="000000" w:themeColor="text1"/>
          <w:sz w:val="24"/>
        </w:rPr>
        <w:t>专题讲座</w:t>
      </w:r>
      <w:r>
        <w:rPr>
          <w:rFonts w:ascii="仿宋" w:eastAsia="仿宋" w:hAnsi="仿宋" w:cs="仿宋" w:hint="eastAsia"/>
          <w:b/>
          <w:color w:val="000000" w:themeColor="text1"/>
          <w:sz w:val="24"/>
        </w:rPr>
        <w:t>+</w:t>
      </w:r>
      <w:r>
        <w:rPr>
          <w:rFonts w:ascii="仿宋" w:eastAsia="仿宋" w:hAnsi="仿宋" w:cs="仿宋" w:hint="eastAsia"/>
          <w:b/>
          <w:color w:val="000000" w:themeColor="text1"/>
          <w:sz w:val="24"/>
        </w:rPr>
        <w:t>研讨交流</w:t>
      </w:r>
    </w:p>
    <w:p w:rsidR="00977AF7" w:rsidRDefault="004A3427">
      <w:pPr>
        <w:snapToGrid w:val="0"/>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 xml:space="preserve">1. </w:t>
      </w:r>
      <w:r>
        <w:rPr>
          <w:rFonts w:ascii="仿宋" w:eastAsia="仿宋" w:hAnsi="仿宋" w:cs="仿宋" w:hint="eastAsia"/>
          <w:color w:val="000000" w:themeColor="text1"/>
          <w:sz w:val="24"/>
        </w:rPr>
        <w:t>文件学习与方案解读：包括</w:t>
      </w:r>
      <w:r>
        <w:rPr>
          <w:rFonts w:ascii="仿宋" w:eastAsia="仿宋" w:hAnsi="仿宋" w:cs="仿宋" w:hint="eastAsia"/>
          <w:color w:val="000000" w:themeColor="text1"/>
          <w:sz w:val="24"/>
        </w:rPr>
        <w:t>2017</w:t>
      </w:r>
      <w:r>
        <w:rPr>
          <w:rFonts w:ascii="仿宋" w:eastAsia="仿宋" w:hAnsi="仿宋" w:cs="仿宋" w:hint="eastAsia"/>
          <w:color w:val="000000" w:themeColor="text1"/>
          <w:sz w:val="24"/>
        </w:rPr>
        <w:t>国培文件及项目解读；乡村教师支持计划精神解读等；</w:t>
      </w:r>
    </w:p>
    <w:p w:rsidR="00977AF7" w:rsidRDefault="004A3427">
      <w:pPr>
        <w:snapToGrid w:val="0"/>
        <w:spacing w:line="360" w:lineRule="auto"/>
        <w:ind w:firstLineChars="200" w:firstLine="480"/>
        <w:rPr>
          <w:rFonts w:ascii="仿宋" w:eastAsia="仿宋" w:hAnsi="仿宋" w:cs="仿宋"/>
          <w:color w:val="000000" w:themeColor="text1"/>
          <w:kern w:val="0"/>
          <w:sz w:val="24"/>
        </w:rPr>
      </w:pPr>
      <w:r>
        <w:rPr>
          <w:rFonts w:ascii="仿宋" w:eastAsia="仿宋" w:hAnsi="仿宋" w:cs="仿宋" w:hint="eastAsia"/>
          <w:color w:val="000000" w:themeColor="text1"/>
          <w:sz w:val="24"/>
        </w:rPr>
        <w:t>2.</w:t>
      </w:r>
      <w:r>
        <w:rPr>
          <w:rFonts w:ascii="仿宋" w:eastAsia="仿宋" w:hAnsi="仿宋" w:cs="仿宋" w:hint="eastAsia"/>
          <w:color w:val="000000" w:themeColor="text1"/>
          <w:kern w:val="0"/>
          <w:sz w:val="24"/>
        </w:rPr>
        <w:t xml:space="preserve"> </w:t>
      </w:r>
      <w:r>
        <w:rPr>
          <w:rFonts w:ascii="仿宋" w:eastAsia="仿宋" w:hAnsi="仿宋" w:cs="仿宋" w:hint="eastAsia"/>
          <w:color w:val="000000" w:themeColor="text1"/>
          <w:kern w:val="0"/>
          <w:sz w:val="24"/>
        </w:rPr>
        <w:t>教师培训的规划与组织管理；</w:t>
      </w:r>
    </w:p>
    <w:p w:rsidR="00977AF7" w:rsidRDefault="004A3427">
      <w:pPr>
        <w:snapToGrid w:val="0"/>
        <w:spacing w:line="360" w:lineRule="auto"/>
        <w:ind w:firstLineChars="200" w:firstLine="480"/>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3.</w:t>
      </w:r>
      <w:r>
        <w:rPr>
          <w:rFonts w:hint="eastAsia"/>
          <w:color w:val="000000" w:themeColor="text1"/>
        </w:rPr>
        <w:t xml:space="preserve"> </w:t>
      </w:r>
      <w:r>
        <w:rPr>
          <w:rFonts w:ascii="仿宋" w:eastAsia="仿宋" w:hAnsi="仿宋" w:cs="仿宋" w:hint="eastAsia"/>
          <w:color w:val="000000" w:themeColor="text1"/>
          <w:kern w:val="0"/>
          <w:sz w:val="24"/>
        </w:rPr>
        <w:t>信息技术教育应用；</w:t>
      </w:r>
    </w:p>
    <w:p w:rsidR="00977AF7" w:rsidRDefault="004A3427">
      <w:pPr>
        <w:snapToGrid w:val="0"/>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kern w:val="0"/>
          <w:sz w:val="24"/>
        </w:rPr>
        <w:t xml:space="preserve">4. </w:t>
      </w:r>
      <w:r>
        <w:rPr>
          <w:rFonts w:ascii="仿宋" w:eastAsia="仿宋" w:hAnsi="仿宋" w:cs="仿宋" w:hint="eastAsia"/>
          <w:color w:val="000000" w:themeColor="text1"/>
          <w:kern w:val="0"/>
          <w:sz w:val="24"/>
        </w:rPr>
        <w:t>基于信息技术环境的教师培训项目有效实施与管理；</w:t>
      </w:r>
    </w:p>
    <w:p w:rsidR="00977AF7" w:rsidRDefault="004A3427">
      <w:pPr>
        <w:pStyle w:val="11"/>
        <w:numPr>
          <w:ilvl w:val="0"/>
          <w:numId w:val="8"/>
        </w:numPr>
        <w:snapToGrid w:val="0"/>
        <w:spacing w:line="360" w:lineRule="auto"/>
        <w:ind w:firstLineChars="0"/>
        <w:rPr>
          <w:rFonts w:ascii="仿宋" w:eastAsia="仿宋" w:hAnsi="仿宋" w:cs="仿宋"/>
          <w:b/>
          <w:color w:val="000000" w:themeColor="text1"/>
          <w:sz w:val="24"/>
        </w:rPr>
      </w:pPr>
      <w:r>
        <w:rPr>
          <w:rFonts w:ascii="仿宋" w:eastAsia="仿宋" w:hAnsi="仿宋" w:cs="仿宋" w:hint="eastAsia"/>
          <w:b/>
          <w:color w:val="000000" w:themeColor="text1"/>
          <w:sz w:val="24"/>
        </w:rPr>
        <w:t>问题研讨</w:t>
      </w:r>
      <w:r>
        <w:rPr>
          <w:rFonts w:ascii="仿宋" w:eastAsia="仿宋" w:hAnsi="仿宋" w:cs="仿宋" w:hint="eastAsia"/>
          <w:b/>
          <w:color w:val="000000" w:themeColor="text1"/>
          <w:sz w:val="24"/>
        </w:rPr>
        <w:t>+</w:t>
      </w:r>
      <w:r>
        <w:rPr>
          <w:rFonts w:ascii="仿宋" w:eastAsia="仿宋" w:hAnsi="仿宋" w:cs="仿宋" w:hint="eastAsia"/>
          <w:b/>
          <w:color w:val="000000" w:themeColor="text1"/>
          <w:sz w:val="24"/>
        </w:rPr>
        <w:t>任务驱动</w:t>
      </w:r>
    </w:p>
    <w:p w:rsidR="00977AF7" w:rsidRDefault="004A3427">
      <w:pPr>
        <w:snapToGrid w:val="0"/>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1.</w:t>
      </w:r>
      <w:r>
        <w:rPr>
          <w:rFonts w:ascii="仿宋" w:eastAsia="仿宋" w:hAnsi="仿宋" w:cs="仿宋" w:hint="eastAsia"/>
          <w:color w:val="000000" w:themeColor="text1"/>
          <w:sz w:val="24"/>
        </w:rPr>
        <w:t>基于校本研修的</w:t>
      </w:r>
      <w:proofErr w:type="gramStart"/>
      <w:r>
        <w:rPr>
          <w:rFonts w:ascii="仿宋" w:eastAsia="仿宋" w:hAnsi="仿宋" w:cs="仿宋" w:hint="eastAsia"/>
          <w:color w:val="000000" w:themeColor="text1"/>
          <w:sz w:val="24"/>
        </w:rPr>
        <w:t>教师工</w:t>
      </w:r>
      <w:proofErr w:type="gramEnd"/>
      <w:r>
        <w:rPr>
          <w:rFonts w:ascii="仿宋" w:eastAsia="仿宋" w:hAnsi="仿宋" w:cs="仿宋" w:hint="eastAsia"/>
          <w:color w:val="000000" w:themeColor="text1"/>
          <w:sz w:val="24"/>
        </w:rPr>
        <w:t>作坊</w:t>
      </w:r>
      <w:proofErr w:type="gramStart"/>
      <w:r>
        <w:rPr>
          <w:rFonts w:ascii="仿宋" w:eastAsia="仿宋" w:hAnsi="仿宋" w:cs="仿宋" w:hint="eastAsia"/>
          <w:color w:val="000000" w:themeColor="text1"/>
          <w:sz w:val="24"/>
        </w:rPr>
        <w:t>坊</w:t>
      </w:r>
      <w:proofErr w:type="gramEnd"/>
      <w:r>
        <w:rPr>
          <w:rFonts w:ascii="仿宋" w:eastAsia="仿宋" w:hAnsi="仿宋" w:cs="仿宋" w:hint="eastAsia"/>
          <w:color w:val="000000" w:themeColor="text1"/>
          <w:sz w:val="24"/>
        </w:rPr>
        <w:t>主实务；</w:t>
      </w:r>
    </w:p>
    <w:p w:rsidR="00977AF7" w:rsidRDefault="004A3427">
      <w:pPr>
        <w:snapToGrid w:val="0"/>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2.</w:t>
      </w:r>
      <w:r>
        <w:rPr>
          <w:rFonts w:ascii="仿宋" w:eastAsia="仿宋" w:hAnsi="仿宋" w:cs="仿宋" w:hint="eastAsia"/>
          <w:color w:val="000000" w:themeColor="text1"/>
          <w:sz w:val="24"/>
        </w:rPr>
        <w:t>校本研修规划制订与组织实施；</w:t>
      </w:r>
    </w:p>
    <w:p w:rsidR="00977AF7" w:rsidRDefault="004A3427">
      <w:pPr>
        <w:snapToGrid w:val="0"/>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3.</w:t>
      </w:r>
      <w:r>
        <w:rPr>
          <w:rFonts w:ascii="仿宋" w:eastAsia="仿宋" w:hAnsi="仿宋" w:cs="仿宋" w:hint="eastAsia"/>
          <w:color w:val="000000" w:themeColor="text1"/>
          <w:sz w:val="24"/>
        </w:rPr>
        <w:t>教师分层研修资源库建设；</w:t>
      </w:r>
    </w:p>
    <w:p w:rsidR="00977AF7" w:rsidRDefault="004A3427">
      <w:pPr>
        <w:snapToGrid w:val="0"/>
        <w:spacing w:line="360" w:lineRule="auto"/>
        <w:ind w:firstLineChars="200" w:firstLine="480"/>
        <w:rPr>
          <w:rFonts w:ascii="仿宋" w:eastAsia="仿宋" w:hAnsi="仿宋" w:cs="仿宋"/>
          <w:color w:val="000000" w:themeColor="text1"/>
          <w:kern w:val="0"/>
          <w:sz w:val="24"/>
        </w:rPr>
      </w:pPr>
      <w:r>
        <w:rPr>
          <w:rFonts w:ascii="仿宋" w:eastAsia="仿宋" w:hAnsi="仿宋" w:cs="仿宋" w:hint="eastAsia"/>
          <w:color w:val="000000" w:themeColor="text1"/>
          <w:sz w:val="24"/>
        </w:rPr>
        <w:t>4.</w:t>
      </w:r>
      <w:r>
        <w:rPr>
          <w:rFonts w:ascii="仿宋" w:eastAsia="仿宋" w:hAnsi="仿宋" w:cs="仿宋" w:hint="eastAsia"/>
          <w:color w:val="000000" w:themeColor="text1"/>
          <w:kern w:val="0"/>
          <w:sz w:val="24"/>
        </w:rPr>
        <w:t>网络研修社区管理；</w:t>
      </w:r>
    </w:p>
    <w:p w:rsidR="00977AF7" w:rsidRDefault="004A3427">
      <w:pPr>
        <w:snapToGrid w:val="0"/>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5</w:t>
      </w:r>
      <w:r>
        <w:rPr>
          <w:rFonts w:ascii="仿宋" w:eastAsia="仿宋" w:hAnsi="仿宋" w:cs="仿宋" w:hint="eastAsia"/>
          <w:color w:val="000000" w:themeColor="text1"/>
          <w:sz w:val="24"/>
        </w:rPr>
        <w:t>骨干培训者各角色工作要点与职责要求；</w:t>
      </w:r>
    </w:p>
    <w:p w:rsidR="00977AF7" w:rsidRDefault="004A3427">
      <w:pPr>
        <w:pStyle w:val="11"/>
        <w:numPr>
          <w:ilvl w:val="0"/>
          <w:numId w:val="8"/>
        </w:numPr>
        <w:snapToGrid w:val="0"/>
        <w:spacing w:line="360" w:lineRule="auto"/>
        <w:ind w:firstLineChars="0"/>
        <w:rPr>
          <w:rFonts w:ascii="仿宋" w:eastAsia="仿宋" w:hAnsi="仿宋" w:cs="仿宋"/>
          <w:b/>
          <w:color w:val="000000" w:themeColor="text1"/>
          <w:sz w:val="24"/>
        </w:rPr>
      </w:pPr>
      <w:r>
        <w:rPr>
          <w:rFonts w:ascii="仿宋" w:eastAsia="仿宋" w:hAnsi="仿宋" w:cs="仿宋" w:hint="eastAsia"/>
          <w:b/>
          <w:color w:val="000000" w:themeColor="text1"/>
          <w:sz w:val="24"/>
        </w:rPr>
        <w:t>参与式培训</w:t>
      </w:r>
      <w:r>
        <w:rPr>
          <w:rFonts w:ascii="仿宋" w:eastAsia="仿宋" w:hAnsi="仿宋" w:cs="仿宋" w:hint="eastAsia"/>
          <w:b/>
          <w:color w:val="000000" w:themeColor="text1"/>
          <w:sz w:val="24"/>
        </w:rPr>
        <w:t>+</w:t>
      </w:r>
      <w:r>
        <w:rPr>
          <w:rFonts w:ascii="仿宋" w:eastAsia="仿宋" w:hAnsi="仿宋" w:cs="仿宋" w:hint="eastAsia"/>
          <w:b/>
          <w:color w:val="000000" w:themeColor="text1"/>
          <w:sz w:val="24"/>
        </w:rPr>
        <w:t>分组讨论</w:t>
      </w:r>
    </w:p>
    <w:p w:rsidR="00977AF7" w:rsidRDefault="004A3427">
      <w:pPr>
        <w:pStyle w:val="11"/>
        <w:numPr>
          <w:ilvl w:val="0"/>
          <w:numId w:val="9"/>
        </w:numPr>
        <w:snapToGrid w:val="0"/>
        <w:spacing w:line="360" w:lineRule="auto"/>
        <w:ind w:firstLineChars="0"/>
        <w:rPr>
          <w:rFonts w:ascii="仿宋" w:eastAsia="仿宋" w:hAnsi="仿宋" w:cs="仿宋"/>
          <w:color w:val="000000" w:themeColor="text1"/>
          <w:sz w:val="24"/>
        </w:rPr>
      </w:pPr>
      <w:r>
        <w:rPr>
          <w:rFonts w:ascii="仿宋" w:eastAsia="仿宋" w:hAnsi="仿宋" w:cs="仿宋" w:hint="eastAsia"/>
          <w:color w:val="000000" w:themeColor="text1"/>
          <w:sz w:val="24"/>
        </w:rPr>
        <w:lastRenderedPageBreak/>
        <w:t>区域、校本研修活动策划与组织</w:t>
      </w:r>
    </w:p>
    <w:p w:rsidR="00977AF7" w:rsidRDefault="004A3427">
      <w:pPr>
        <w:pStyle w:val="11"/>
        <w:numPr>
          <w:ilvl w:val="0"/>
          <w:numId w:val="9"/>
        </w:numPr>
        <w:snapToGrid w:val="0"/>
        <w:spacing w:line="360" w:lineRule="auto"/>
        <w:ind w:firstLineChars="0"/>
        <w:rPr>
          <w:rFonts w:ascii="仿宋" w:eastAsia="仿宋" w:hAnsi="仿宋" w:cs="仿宋"/>
          <w:color w:val="000000" w:themeColor="text1"/>
          <w:sz w:val="24"/>
        </w:rPr>
      </w:pPr>
      <w:r>
        <w:rPr>
          <w:rFonts w:ascii="仿宋" w:eastAsia="仿宋" w:hAnsi="仿宋" w:cs="仿宋" w:hint="eastAsia"/>
          <w:color w:val="000000" w:themeColor="text1"/>
          <w:sz w:val="24"/>
        </w:rPr>
        <w:t>基于校本研修的</w:t>
      </w:r>
      <w:proofErr w:type="gramStart"/>
      <w:r>
        <w:rPr>
          <w:rFonts w:ascii="仿宋" w:eastAsia="仿宋" w:hAnsi="仿宋" w:cs="仿宋" w:hint="eastAsia"/>
          <w:color w:val="000000" w:themeColor="text1"/>
          <w:sz w:val="24"/>
        </w:rPr>
        <w:t>教师工</w:t>
      </w:r>
      <w:proofErr w:type="gramEnd"/>
      <w:r>
        <w:rPr>
          <w:rFonts w:ascii="仿宋" w:eastAsia="仿宋" w:hAnsi="仿宋" w:cs="仿宋" w:hint="eastAsia"/>
          <w:color w:val="000000" w:themeColor="text1"/>
          <w:sz w:val="24"/>
        </w:rPr>
        <w:t>作坊</w:t>
      </w:r>
      <w:proofErr w:type="gramStart"/>
      <w:r>
        <w:rPr>
          <w:rFonts w:ascii="仿宋" w:eastAsia="仿宋" w:hAnsi="仿宋" w:cs="仿宋" w:hint="eastAsia"/>
          <w:color w:val="000000" w:themeColor="text1"/>
          <w:sz w:val="24"/>
        </w:rPr>
        <w:t>坊</w:t>
      </w:r>
      <w:proofErr w:type="gramEnd"/>
      <w:r>
        <w:rPr>
          <w:rFonts w:ascii="仿宋" w:eastAsia="仿宋" w:hAnsi="仿宋" w:cs="仿宋" w:hint="eastAsia"/>
          <w:color w:val="000000" w:themeColor="text1"/>
          <w:sz w:val="24"/>
        </w:rPr>
        <w:t>主实务</w:t>
      </w:r>
    </w:p>
    <w:p w:rsidR="00977AF7" w:rsidRDefault="004A3427">
      <w:pPr>
        <w:pStyle w:val="11"/>
        <w:numPr>
          <w:ilvl w:val="0"/>
          <w:numId w:val="9"/>
        </w:numPr>
        <w:snapToGrid w:val="0"/>
        <w:spacing w:line="360" w:lineRule="auto"/>
        <w:ind w:firstLineChars="0"/>
        <w:rPr>
          <w:rFonts w:ascii="仿宋" w:eastAsia="仿宋" w:hAnsi="仿宋" w:cs="仿宋"/>
          <w:b/>
          <w:color w:val="000000" w:themeColor="text1"/>
          <w:sz w:val="24"/>
        </w:rPr>
      </w:pPr>
      <w:r>
        <w:rPr>
          <w:rFonts w:ascii="仿宋" w:eastAsia="仿宋" w:hAnsi="仿宋" w:cs="仿宋" w:hint="eastAsia"/>
          <w:color w:val="000000" w:themeColor="text1"/>
          <w:sz w:val="24"/>
        </w:rPr>
        <w:t>网络研修社区管理</w:t>
      </w:r>
    </w:p>
    <w:p w:rsidR="00977AF7" w:rsidRDefault="004A3427">
      <w:pPr>
        <w:pStyle w:val="11"/>
        <w:numPr>
          <w:ilvl w:val="0"/>
          <w:numId w:val="8"/>
        </w:numPr>
        <w:snapToGrid w:val="0"/>
        <w:spacing w:line="360" w:lineRule="auto"/>
        <w:ind w:firstLineChars="0"/>
        <w:rPr>
          <w:rFonts w:ascii="仿宋" w:eastAsia="仿宋" w:hAnsi="仿宋" w:cs="仿宋"/>
          <w:b/>
          <w:color w:val="000000" w:themeColor="text1"/>
          <w:sz w:val="24"/>
        </w:rPr>
      </w:pPr>
      <w:r>
        <w:rPr>
          <w:rFonts w:ascii="仿宋" w:eastAsia="仿宋" w:hAnsi="仿宋" w:cs="仿宋" w:hint="eastAsia"/>
          <w:b/>
          <w:color w:val="000000" w:themeColor="text1"/>
          <w:sz w:val="24"/>
        </w:rPr>
        <w:t>案例学习</w:t>
      </w:r>
    </w:p>
    <w:p w:rsidR="00977AF7" w:rsidRDefault="004A3427">
      <w:pPr>
        <w:pStyle w:val="11"/>
        <w:numPr>
          <w:ilvl w:val="0"/>
          <w:numId w:val="10"/>
        </w:numPr>
        <w:snapToGrid w:val="0"/>
        <w:spacing w:line="360" w:lineRule="auto"/>
        <w:ind w:firstLineChars="0"/>
        <w:rPr>
          <w:rFonts w:ascii="仿宋" w:eastAsia="仿宋" w:hAnsi="仿宋" w:cs="仿宋"/>
          <w:color w:val="000000" w:themeColor="text1"/>
          <w:sz w:val="24"/>
        </w:rPr>
      </w:pPr>
      <w:r>
        <w:rPr>
          <w:rFonts w:ascii="仿宋" w:eastAsia="仿宋" w:hAnsi="仿宋" w:cs="仿宋" w:hint="eastAsia"/>
          <w:color w:val="000000" w:themeColor="text1"/>
          <w:sz w:val="24"/>
        </w:rPr>
        <w:t>基于研修共同体的区域研修的实践探索</w:t>
      </w:r>
    </w:p>
    <w:p w:rsidR="00977AF7" w:rsidRDefault="004A3427">
      <w:pPr>
        <w:pStyle w:val="11"/>
        <w:numPr>
          <w:ilvl w:val="0"/>
          <w:numId w:val="10"/>
        </w:numPr>
        <w:snapToGrid w:val="0"/>
        <w:spacing w:line="360" w:lineRule="auto"/>
        <w:ind w:firstLineChars="0"/>
        <w:rPr>
          <w:rFonts w:ascii="仿宋" w:eastAsia="仿宋" w:hAnsi="仿宋" w:cs="仿宋"/>
          <w:color w:val="000000" w:themeColor="text1"/>
          <w:sz w:val="24"/>
        </w:rPr>
      </w:pPr>
      <w:r>
        <w:rPr>
          <w:rFonts w:ascii="仿宋" w:eastAsia="仿宋" w:hAnsi="仿宋" w:cs="仿宋" w:hint="eastAsia"/>
          <w:color w:val="000000" w:themeColor="text1"/>
          <w:sz w:val="24"/>
        </w:rPr>
        <w:t>校本研修规划制定与组织实施</w:t>
      </w:r>
    </w:p>
    <w:p w:rsidR="00977AF7" w:rsidRDefault="004A3427">
      <w:pPr>
        <w:pStyle w:val="11"/>
        <w:numPr>
          <w:ilvl w:val="0"/>
          <w:numId w:val="10"/>
        </w:numPr>
        <w:snapToGrid w:val="0"/>
        <w:spacing w:line="360" w:lineRule="auto"/>
        <w:ind w:firstLineChars="0"/>
        <w:rPr>
          <w:rFonts w:ascii="仿宋" w:eastAsia="仿宋" w:hAnsi="仿宋" w:cs="仿宋"/>
          <w:b/>
          <w:color w:val="000000" w:themeColor="text1"/>
          <w:sz w:val="24"/>
        </w:rPr>
      </w:pPr>
      <w:r>
        <w:rPr>
          <w:rFonts w:ascii="仿宋" w:eastAsia="仿宋" w:hAnsi="仿宋" w:cs="仿宋" w:hint="eastAsia"/>
          <w:color w:val="000000" w:themeColor="text1"/>
          <w:sz w:val="24"/>
        </w:rPr>
        <w:t>工作坊研修活动的设计、组织、管理与评价</w:t>
      </w:r>
    </w:p>
    <w:p w:rsidR="00977AF7" w:rsidRDefault="004A3427">
      <w:pPr>
        <w:pStyle w:val="11"/>
        <w:numPr>
          <w:ilvl w:val="0"/>
          <w:numId w:val="8"/>
        </w:numPr>
        <w:snapToGrid w:val="0"/>
        <w:spacing w:line="360" w:lineRule="auto"/>
        <w:ind w:firstLineChars="0"/>
        <w:rPr>
          <w:rFonts w:ascii="仿宋" w:eastAsia="仿宋" w:hAnsi="仿宋" w:cs="仿宋"/>
          <w:b/>
          <w:color w:val="000000" w:themeColor="text1"/>
          <w:sz w:val="24"/>
        </w:rPr>
      </w:pPr>
      <w:r>
        <w:rPr>
          <w:rFonts w:ascii="仿宋" w:eastAsia="仿宋" w:hAnsi="仿宋" w:cs="仿宋" w:hint="eastAsia"/>
          <w:b/>
          <w:color w:val="000000" w:themeColor="text1"/>
          <w:sz w:val="24"/>
        </w:rPr>
        <w:t>平台演示</w:t>
      </w:r>
      <w:r>
        <w:rPr>
          <w:rFonts w:ascii="仿宋" w:eastAsia="仿宋" w:hAnsi="仿宋" w:cs="仿宋" w:hint="eastAsia"/>
          <w:b/>
          <w:color w:val="000000" w:themeColor="text1"/>
          <w:sz w:val="24"/>
        </w:rPr>
        <w:t>+</w:t>
      </w:r>
      <w:r>
        <w:rPr>
          <w:rFonts w:ascii="仿宋" w:eastAsia="仿宋" w:hAnsi="仿宋" w:cs="仿宋" w:hint="eastAsia"/>
          <w:b/>
          <w:color w:val="000000" w:themeColor="text1"/>
          <w:sz w:val="24"/>
        </w:rPr>
        <w:t>上机操作</w:t>
      </w:r>
    </w:p>
    <w:p w:rsidR="00977AF7" w:rsidRDefault="004A3427">
      <w:pPr>
        <w:snapToGrid w:val="0"/>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1.</w:t>
      </w:r>
      <w:r>
        <w:rPr>
          <w:rFonts w:ascii="仿宋" w:eastAsia="仿宋" w:hAnsi="仿宋" w:cs="仿宋" w:hint="eastAsia"/>
          <w:color w:val="000000" w:themeColor="text1"/>
          <w:sz w:val="24"/>
        </w:rPr>
        <w:t>网络平台功能演示；</w:t>
      </w:r>
    </w:p>
    <w:p w:rsidR="00977AF7" w:rsidRDefault="004A3427">
      <w:pPr>
        <w:snapToGrid w:val="0"/>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2.</w:t>
      </w:r>
      <w:r>
        <w:rPr>
          <w:rFonts w:ascii="仿宋" w:eastAsia="仿宋" w:hAnsi="仿宋" w:cs="仿宋" w:hint="eastAsia"/>
          <w:color w:val="000000" w:themeColor="text1"/>
          <w:sz w:val="24"/>
        </w:rPr>
        <w:t>上机模拟操作；</w:t>
      </w:r>
    </w:p>
    <w:p w:rsidR="00977AF7" w:rsidRDefault="004A3427">
      <w:pPr>
        <w:snapToGrid w:val="0"/>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培训过程中体现任务驱动的特色，每天的培训活动前要给学员明确学习任务，课后形成学习体会和指导计划。</w:t>
      </w:r>
    </w:p>
    <w:p w:rsidR="00977AF7" w:rsidRDefault="004A3427">
      <w:pPr>
        <w:snapToGrid w:val="0"/>
        <w:spacing w:line="360" w:lineRule="auto"/>
        <w:rPr>
          <w:rFonts w:ascii="仿宋" w:eastAsia="仿宋" w:hAnsi="仿宋"/>
          <w:b/>
          <w:color w:val="000000" w:themeColor="text1"/>
          <w:sz w:val="24"/>
        </w:rPr>
      </w:pPr>
      <w:r>
        <w:rPr>
          <w:rFonts w:ascii="仿宋" w:eastAsia="仿宋" w:hAnsi="仿宋" w:hint="eastAsia"/>
          <w:b/>
          <w:color w:val="000000" w:themeColor="text1"/>
          <w:sz w:val="24"/>
        </w:rPr>
        <w:t>五、培训内容安排</w:t>
      </w:r>
    </w:p>
    <w:tbl>
      <w:tblPr>
        <w:tblW w:w="9376" w:type="dxa"/>
        <w:jc w:val="center"/>
        <w:tblInd w:w="-749" w:type="dxa"/>
        <w:tblLayout w:type="fixed"/>
        <w:tblCellMar>
          <w:left w:w="0" w:type="dxa"/>
          <w:right w:w="0" w:type="dxa"/>
        </w:tblCellMar>
        <w:tblLook w:val="04A0"/>
      </w:tblPr>
      <w:tblGrid>
        <w:gridCol w:w="1135"/>
        <w:gridCol w:w="2094"/>
        <w:gridCol w:w="1332"/>
        <w:gridCol w:w="2875"/>
        <w:gridCol w:w="709"/>
        <w:gridCol w:w="1231"/>
      </w:tblGrid>
      <w:tr w:rsidR="00977AF7">
        <w:trPr>
          <w:trHeight w:val="128"/>
          <w:jc w:val="center"/>
        </w:trPr>
        <w:tc>
          <w:tcPr>
            <w:tcW w:w="1135" w:type="dxa"/>
            <w:tcBorders>
              <w:top w:val="single" w:sz="4" w:space="0" w:color="auto"/>
              <w:left w:val="single" w:sz="4" w:space="0" w:color="auto"/>
              <w:bottom w:val="single" w:sz="4" w:space="0" w:color="auto"/>
              <w:right w:val="single" w:sz="4" w:space="0" w:color="auto"/>
            </w:tcBorders>
          </w:tcPr>
          <w:p w:rsidR="00977AF7" w:rsidRDefault="004A3427">
            <w:pPr>
              <w:widowControl/>
              <w:snapToGrid w:val="0"/>
              <w:spacing w:line="360" w:lineRule="exact"/>
              <w:jc w:val="center"/>
              <w:rPr>
                <w:rFonts w:ascii="仿宋" w:eastAsia="仿宋" w:hAnsi="仿宋" w:cs="宋体"/>
                <w:b/>
                <w:color w:val="000000" w:themeColor="text1"/>
                <w:kern w:val="0"/>
                <w:sz w:val="24"/>
              </w:rPr>
            </w:pPr>
            <w:r>
              <w:rPr>
                <w:rFonts w:ascii="仿宋" w:eastAsia="仿宋" w:hAnsi="仿宋" w:cs="宋体" w:hint="eastAsia"/>
                <w:b/>
                <w:color w:val="000000" w:themeColor="text1"/>
                <w:kern w:val="0"/>
                <w:sz w:val="24"/>
              </w:rPr>
              <w:t>模块</w:t>
            </w: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jc w:val="center"/>
              <w:rPr>
                <w:rFonts w:ascii="仿宋" w:eastAsia="仿宋" w:hAnsi="仿宋" w:cs="宋体"/>
                <w:b/>
                <w:color w:val="000000" w:themeColor="text1"/>
                <w:kern w:val="0"/>
                <w:sz w:val="24"/>
              </w:rPr>
            </w:pPr>
            <w:r>
              <w:rPr>
                <w:rFonts w:ascii="仿宋" w:eastAsia="仿宋" w:hAnsi="仿宋" w:cs="宋体" w:hint="eastAsia"/>
                <w:b/>
                <w:color w:val="000000" w:themeColor="text1"/>
                <w:kern w:val="0"/>
                <w:sz w:val="24"/>
              </w:rPr>
              <w:t>专题</w:t>
            </w:r>
          </w:p>
        </w:tc>
        <w:tc>
          <w:tcPr>
            <w:tcW w:w="1332" w:type="dxa"/>
            <w:tcBorders>
              <w:top w:val="single" w:sz="8" w:space="0" w:color="000000"/>
              <w:left w:val="nil"/>
              <w:bottom w:val="single" w:sz="8" w:space="0" w:color="000000"/>
              <w:right w:val="single" w:sz="4" w:space="0" w:color="auto"/>
            </w:tcBorders>
          </w:tcPr>
          <w:p w:rsidR="00977AF7" w:rsidRDefault="004A3427">
            <w:pPr>
              <w:widowControl/>
              <w:snapToGrid w:val="0"/>
              <w:spacing w:line="360" w:lineRule="exact"/>
              <w:jc w:val="center"/>
              <w:rPr>
                <w:rFonts w:ascii="仿宋" w:eastAsia="仿宋" w:hAnsi="仿宋" w:cs="宋体"/>
                <w:b/>
                <w:color w:val="000000" w:themeColor="text1"/>
                <w:kern w:val="0"/>
                <w:sz w:val="24"/>
              </w:rPr>
            </w:pPr>
            <w:r>
              <w:rPr>
                <w:rFonts w:ascii="仿宋" w:eastAsia="仿宋" w:hAnsi="仿宋" w:cs="宋体" w:hint="eastAsia"/>
                <w:b/>
                <w:color w:val="000000" w:themeColor="text1"/>
                <w:kern w:val="0"/>
                <w:sz w:val="24"/>
              </w:rPr>
              <w:t>方式</w:t>
            </w:r>
          </w:p>
        </w:tc>
        <w:tc>
          <w:tcPr>
            <w:tcW w:w="2875" w:type="dxa"/>
            <w:tcBorders>
              <w:top w:val="single" w:sz="8" w:space="0" w:color="000000"/>
              <w:left w:val="single" w:sz="4" w:space="0" w:color="auto"/>
              <w:bottom w:val="single" w:sz="8" w:space="0" w:color="000000"/>
              <w:right w:val="nil"/>
            </w:tcBorders>
          </w:tcPr>
          <w:p w:rsidR="00977AF7" w:rsidRDefault="004A3427">
            <w:pPr>
              <w:widowControl/>
              <w:snapToGrid w:val="0"/>
              <w:spacing w:line="360" w:lineRule="exact"/>
              <w:jc w:val="center"/>
              <w:rPr>
                <w:rFonts w:ascii="仿宋" w:eastAsia="仿宋" w:hAnsi="仿宋" w:cs="宋体"/>
                <w:b/>
                <w:color w:val="000000" w:themeColor="text1"/>
                <w:kern w:val="0"/>
                <w:sz w:val="24"/>
              </w:rPr>
            </w:pPr>
            <w:r>
              <w:rPr>
                <w:rFonts w:ascii="仿宋" w:eastAsia="仿宋" w:hAnsi="仿宋" w:cs="宋体" w:hint="eastAsia"/>
                <w:b/>
                <w:color w:val="000000" w:themeColor="text1"/>
                <w:kern w:val="0"/>
                <w:sz w:val="24"/>
              </w:rPr>
              <w:t>内容要点</w:t>
            </w:r>
          </w:p>
        </w:tc>
        <w:tc>
          <w:tcPr>
            <w:tcW w:w="709" w:type="dxa"/>
            <w:tcBorders>
              <w:top w:val="single" w:sz="8" w:space="0" w:color="000000"/>
              <w:left w:val="single" w:sz="4" w:space="0" w:color="auto"/>
              <w:bottom w:val="single" w:sz="8" w:space="0" w:color="000000"/>
              <w:right w:val="single" w:sz="8" w:space="0" w:color="000000"/>
            </w:tcBorders>
          </w:tcPr>
          <w:p w:rsidR="00977AF7" w:rsidRDefault="004A3427">
            <w:pPr>
              <w:widowControl/>
              <w:snapToGrid w:val="0"/>
              <w:spacing w:line="360" w:lineRule="exact"/>
              <w:jc w:val="center"/>
              <w:rPr>
                <w:rFonts w:ascii="仿宋" w:eastAsia="仿宋" w:hAnsi="仿宋" w:cs="宋体"/>
                <w:b/>
                <w:color w:val="000000" w:themeColor="text1"/>
                <w:kern w:val="0"/>
                <w:sz w:val="24"/>
              </w:rPr>
            </w:pPr>
            <w:r>
              <w:rPr>
                <w:rFonts w:ascii="仿宋" w:eastAsia="仿宋" w:hAnsi="仿宋" w:cs="宋体" w:hint="eastAsia"/>
                <w:b/>
                <w:color w:val="000000" w:themeColor="text1"/>
                <w:kern w:val="0"/>
                <w:sz w:val="24"/>
              </w:rPr>
              <w:t>学时</w:t>
            </w:r>
          </w:p>
        </w:tc>
        <w:tc>
          <w:tcPr>
            <w:tcW w:w="1231" w:type="dxa"/>
            <w:tcBorders>
              <w:top w:val="single" w:sz="8" w:space="0" w:color="000000"/>
              <w:left w:val="nil"/>
              <w:bottom w:val="single" w:sz="8" w:space="0" w:color="000000"/>
              <w:right w:val="single" w:sz="8" w:space="0" w:color="000000"/>
            </w:tcBorders>
            <w:vAlign w:val="center"/>
          </w:tcPr>
          <w:p w:rsidR="00977AF7" w:rsidRDefault="004A3427">
            <w:pPr>
              <w:widowControl/>
              <w:snapToGrid w:val="0"/>
              <w:spacing w:line="360" w:lineRule="exact"/>
              <w:jc w:val="center"/>
              <w:rPr>
                <w:rFonts w:ascii="仿宋" w:eastAsia="仿宋" w:hAnsi="仿宋" w:cs="宋体"/>
                <w:b/>
                <w:color w:val="000000" w:themeColor="text1"/>
                <w:kern w:val="0"/>
                <w:sz w:val="24"/>
              </w:rPr>
            </w:pPr>
            <w:r>
              <w:rPr>
                <w:rFonts w:ascii="仿宋" w:eastAsia="仿宋" w:hAnsi="仿宋" w:cs="宋体" w:hint="eastAsia"/>
                <w:b/>
                <w:color w:val="000000" w:themeColor="text1"/>
                <w:kern w:val="0"/>
                <w:sz w:val="24"/>
              </w:rPr>
              <w:t>参与人</w:t>
            </w:r>
          </w:p>
        </w:tc>
      </w:tr>
      <w:tr w:rsidR="00977AF7">
        <w:trPr>
          <w:trHeight w:val="128"/>
          <w:jc w:val="center"/>
        </w:trPr>
        <w:tc>
          <w:tcPr>
            <w:tcW w:w="1135" w:type="dxa"/>
            <w:tcBorders>
              <w:top w:val="single" w:sz="4" w:space="0" w:color="auto"/>
              <w:left w:val="single" w:sz="4" w:space="0" w:color="auto"/>
              <w:bottom w:val="single" w:sz="4" w:space="0" w:color="auto"/>
              <w:right w:val="single" w:sz="4" w:space="0" w:color="auto"/>
            </w:tcBorders>
          </w:tcPr>
          <w:p w:rsidR="00977AF7" w:rsidRDefault="00977AF7">
            <w:pPr>
              <w:widowControl/>
              <w:snapToGrid w:val="0"/>
              <w:spacing w:line="360" w:lineRule="exact"/>
              <w:jc w:val="center"/>
              <w:rPr>
                <w:rFonts w:ascii="仿宋" w:eastAsia="仿宋" w:hAnsi="仿宋" w:cs="宋体"/>
                <w:color w:val="000000" w:themeColor="text1"/>
                <w:kern w:val="0"/>
                <w:sz w:val="24"/>
              </w:rPr>
            </w:pPr>
          </w:p>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训前热身</w:t>
            </w: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学习共同体组建</w:t>
            </w:r>
          </w:p>
        </w:tc>
        <w:tc>
          <w:tcPr>
            <w:tcW w:w="1332" w:type="dxa"/>
            <w:tcBorders>
              <w:top w:val="single" w:sz="8" w:space="0" w:color="000000"/>
              <w:left w:val="nil"/>
              <w:bottom w:val="single" w:sz="8" w:space="0" w:color="000000"/>
              <w:right w:val="single" w:sz="4" w:space="0" w:color="auto"/>
            </w:tcBorders>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团队熔炼</w:t>
            </w:r>
            <w:r>
              <w:rPr>
                <w:rFonts w:ascii="仿宋" w:eastAsia="仿宋" w:hAnsi="仿宋" w:cs="宋体" w:hint="eastAsia"/>
                <w:color w:val="000000" w:themeColor="text1"/>
                <w:kern w:val="0"/>
                <w:sz w:val="24"/>
              </w:rPr>
              <w:t>+</w:t>
            </w:r>
            <w:r>
              <w:rPr>
                <w:rFonts w:ascii="仿宋" w:eastAsia="仿宋" w:hAnsi="仿宋" w:cs="宋体" w:hint="eastAsia"/>
                <w:color w:val="000000" w:themeColor="text1"/>
                <w:kern w:val="0"/>
                <w:sz w:val="24"/>
              </w:rPr>
              <w:t>破冰活动</w:t>
            </w:r>
          </w:p>
        </w:tc>
        <w:tc>
          <w:tcPr>
            <w:tcW w:w="2875" w:type="dxa"/>
            <w:tcBorders>
              <w:top w:val="single" w:sz="8" w:space="0" w:color="000000"/>
              <w:left w:val="single" w:sz="4" w:space="0" w:color="auto"/>
              <w:bottom w:val="single" w:sz="8" w:space="0" w:color="000000"/>
              <w:right w:val="nil"/>
            </w:tcBorders>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组建学习共同体，明确集中培训期间研修安排及任务</w:t>
            </w:r>
          </w:p>
        </w:tc>
        <w:tc>
          <w:tcPr>
            <w:tcW w:w="709" w:type="dxa"/>
            <w:tcBorders>
              <w:top w:val="single" w:sz="8" w:space="0" w:color="000000"/>
              <w:left w:val="single" w:sz="4" w:space="0" w:color="auto"/>
              <w:bottom w:val="single" w:sz="8" w:space="0" w:color="000000"/>
              <w:right w:val="single" w:sz="8" w:space="0" w:color="000000"/>
            </w:tcBorders>
          </w:tcPr>
          <w:p w:rsidR="00977AF7" w:rsidRDefault="00977AF7">
            <w:pPr>
              <w:widowControl/>
              <w:snapToGrid w:val="0"/>
              <w:spacing w:line="360" w:lineRule="exact"/>
              <w:jc w:val="center"/>
              <w:rPr>
                <w:rFonts w:ascii="仿宋" w:eastAsia="仿宋" w:hAnsi="仿宋" w:cs="宋体"/>
                <w:color w:val="000000" w:themeColor="text1"/>
                <w:kern w:val="0"/>
                <w:sz w:val="24"/>
              </w:rPr>
            </w:pPr>
          </w:p>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w:t>
            </w:r>
          </w:p>
        </w:tc>
        <w:tc>
          <w:tcPr>
            <w:tcW w:w="1231" w:type="dxa"/>
            <w:tcBorders>
              <w:top w:val="single" w:sz="8" w:space="0" w:color="000000"/>
              <w:left w:val="nil"/>
              <w:bottom w:val="single" w:sz="8" w:space="0" w:color="000000"/>
              <w:right w:val="single" w:sz="8" w:space="0" w:color="000000"/>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全体</w:t>
            </w:r>
          </w:p>
        </w:tc>
      </w:tr>
      <w:tr w:rsidR="00977AF7">
        <w:trPr>
          <w:trHeight w:val="863"/>
          <w:jc w:val="center"/>
        </w:trPr>
        <w:tc>
          <w:tcPr>
            <w:tcW w:w="1135" w:type="dxa"/>
            <w:vMerge w:val="restart"/>
            <w:tcBorders>
              <w:top w:val="single" w:sz="4" w:space="0" w:color="auto"/>
              <w:left w:val="single" w:sz="4" w:space="0" w:color="auto"/>
              <w:right w:val="single" w:sz="4" w:space="0" w:color="auto"/>
            </w:tcBorders>
            <w:vAlign w:val="center"/>
          </w:tcPr>
          <w:p w:rsidR="00977AF7" w:rsidRDefault="004A3427">
            <w:pPr>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方案解读</w:t>
            </w: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snapToGrid w:val="0"/>
              <w:spacing w:line="360" w:lineRule="exact"/>
              <w:rPr>
                <w:rFonts w:ascii="仿宋" w:eastAsia="仿宋" w:hAnsi="仿宋" w:cs="宋体"/>
                <w:color w:val="000000" w:themeColor="text1"/>
                <w:kern w:val="0"/>
                <w:sz w:val="24"/>
                <w:shd w:val="pct10" w:color="auto" w:fill="FFFFFF"/>
              </w:rPr>
            </w:pPr>
            <w:r>
              <w:rPr>
                <w:rFonts w:ascii="仿宋" w:eastAsia="仿宋" w:hAnsi="仿宋" w:cs="宋体" w:hint="eastAsia"/>
                <w:color w:val="000000" w:themeColor="text1"/>
                <w:kern w:val="0"/>
                <w:sz w:val="24"/>
              </w:rPr>
              <w:t>文件学习与方案解读</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专题讲座</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1.</w:t>
            </w:r>
            <w:r>
              <w:rPr>
                <w:rFonts w:ascii="仿宋" w:eastAsia="仿宋" w:hAnsi="仿宋" w:cs="宋体" w:hint="eastAsia"/>
                <w:color w:val="000000" w:themeColor="text1"/>
                <w:kern w:val="0"/>
                <w:sz w:val="24"/>
              </w:rPr>
              <w:t>教育部</w:t>
            </w:r>
            <w:r>
              <w:rPr>
                <w:rFonts w:ascii="仿宋" w:eastAsia="仿宋" w:hAnsi="仿宋" w:cs="宋体" w:hint="eastAsia"/>
                <w:color w:val="000000" w:themeColor="text1"/>
                <w:kern w:val="0"/>
                <w:sz w:val="24"/>
              </w:rPr>
              <w:t>2017</w:t>
            </w:r>
            <w:r>
              <w:rPr>
                <w:rFonts w:ascii="仿宋" w:eastAsia="仿宋" w:hAnsi="仿宋" w:cs="宋体" w:hint="eastAsia"/>
                <w:color w:val="000000" w:themeColor="text1"/>
                <w:kern w:val="0"/>
                <w:sz w:val="24"/>
              </w:rPr>
              <w:t>年国培项目实施文件及乡村教师培训指南学习</w:t>
            </w:r>
          </w:p>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2.2017</w:t>
            </w:r>
            <w:r>
              <w:rPr>
                <w:rFonts w:ascii="仿宋" w:eastAsia="仿宋" w:hAnsi="仿宋" w:cs="宋体" w:hint="eastAsia"/>
                <w:color w:val="000000" w:themeColor="text1"/>
                <w:kern w:val="0"/>
                <w:sz w:val="24"/>
              </w:rPr>
              <w:t>年山西省乡村教师网络研修与校本研修整合项目实施方案解读</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3</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全体</w:t>
            </w:r>
          </w:p>
        </w:tc>
      </w:tr>
      <w:tr w:rsidR="00977AF7">
        <w:trPr>
          <w:trHeight w:val="863"/>
          <w:jc w:val="center"/>
        </w:trPr>
        <w:tc>
          <w:tcPr>
            <w:tcW w:w="1135" w:type="dxa"/>
            <w:vMerge/>
            <w:tcBorders>
              <w:top w:val="single" w:sz="4" w:space="0" w:color="auto"/>
              <w:left w:val="single" w:sz="4" w:space="0" w:color="auto"/>
              <w:right w:val="single" w:sz="4" w:space="0" w:color="auto"/>
            </w:tcBorders>
            <w:vAlign w:val="center"/>
          </w:tcPr>
          <w:p w:rsidR="00977AF7" w:rsidRDefault="00977AF7">
            <w:pPr>
              <w:snapToGrid w:val="0"/>
              <w:spacing w:line="360" w:lineRule="exact"/>
              <w:jc w:val="center"/>
              <w:rPr>
                <w:rFonts w:ascii="仿宋" w:eastAsia="仿宋" w:hAnsi="仿宋" w:cs="宋体"/>
                <w:color w:val="000000" w:themeColor="text1"/>
                <w:kern w:val="0"/>
                <w:sz w:val="24"/>
              </w:rPr>
            </w:pP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snapToGrid w:val="0"/>
              <w:spacing w:line="360" w:lineRule="exact"/>
              <w:jc w:val="left"/>
              <w:rPr>
                <w:rFonts w:ascii="仿宋" w:eastAsia="仿宋" w:hAnsi="仿宋" w:cs="仿宋"/>
                <w:b/>
                <w:color w:val="000000" w:themeColor="text1"/>
                <w:kern w:val="0"/>
                <w:sz w:val="24"/>
              </w:rPr>
            </w:pPr>
            <w:r>
              <w:rPr>
                <w:rStyle w:val="ae"/>
                <w:rFonts w:ascii="仿宋" w:eastAsia="仿宋" w:hAnsi="仿宋" w:hint="eastAsia"/>
                <w:b w:val="0"/>
                <w:color w:val="000000" w:themeColor="text1"/>
                <w:sz w:val="24"/>
              </w:rPr>
              <w:t>《</w:t>
            </w:r>
            <w:r>
              <w:rPr>
                <w:rStyle w:val="ae"/>
                <w:rFonts w:ascii="仿宋" w:eastAsia="仿宋" w:hAnsi="仿宋"/>
                <w:b w:val="0"/>
                <w:color w:val="000000" w:themeColor="text1"/>
                <w:sz w:val="24"/>
              </w:rPr>
              <w:t>乡村教师支持计划（</w:t>
            </w:r>
            <w:r>
              <w:rPr>
                <w:rStyle w:val="ae"/>
                <w:rFonts w:ascii="仿宋" w:eastAsia="仿宋" w:hAnsi="仿宋"/>
                <w:b w:val="0"/>
                <w:color w:val="000000" w:themeColor="text1"/>
                <w:sz w:val="24"/>
              </w:rPr>
              <w:t>2015—2020</w:t>
            </w:r>
            <w:r>
              <w:rPr>
                <w:rStyle w:val="ae"/>
                <w:rFonts w:ascii="仿宋" w:eastAsia="仿宋" w:hAnsi="仿宋"/>
                <w:b w:val="0"/>
                <w:color w:val="000000" w:themeColor="text1"/>
                <w:sz w:val="24"/>
              </w:rPr>
              <w:t>年）</w:t>
            </w:r>
            <w:r>
              <w:rPr>
                <w:rStyle w:val="ae"/>
                <w:rFonts w:ascii="仿宋" w:eastAsia="仿宋" w:hAnsi="仿宋" w:hint="eastAsia"/>
                <w:b w:val="0"/>
                <w:color w:val="000000" w:themeColor="text1"/>
                <w:sz w:val="24"/>
              </w:rPr>
              <w:t>》解读</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专题讲座</w:t>
            </w:r>
            <w:r>
              <w:rPr>
                <w:rFonts w:ascii="仿宋" w:eastAsia="仿宋" w:hAnsi="仿宋" w:cs="仿宋" w:hint="eastAsia"/>
                <w:color w:val="000000" w:themeColor="text1"/>
                <w:kern w:val="0"/>
                <w:sz w:val="24"/>
              </w:rPr>
              <w:t>+</w:t>
            </w:r>
            <w:r>
              <w:rPr>
                <w:rFonts w:ascii="仿宋" w:eastAsia="仿宋" w:hAnsi="仿宋" w:cs="仿宋" w:hint="eastAsia"/>
                <w:color w:val="000000" w:themeColor="text1"/>
                <w:kern w:val="0"/>
                <w:sz w:val="24"/>
              </w:rPr>
              <w:t>互动对话</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ind w:firstLineChars="91" w:firstLine="218"/>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1.</w:t>
            </w:r>
            <w:r>
              <w:rPr>
                <w:rFonts w:ascii="仿宋" w:eastAsia="仿宋" w:hAnsi="仿宋" w:cs="仿宋" w:hint="eastAsia"/>
                <w:color w:val="000000" w:themeColor="text1"/>
                <w:kern w:val="0"/>
                <w:sz w:val="24"/>
              </w:rPr>
              <w:t>乡村支持计划文件精神学习</w:t>
            </w:r>
          </w:p>
          <w:p w:rsidR="00977AF7" w:rsidRDefault="004A3427">
            <w:pPr>
              <w:widowControl/>
              <w:snapToGrid w:val="0"/>
              <w:spacing w:line="360" w:lineRule="exact"/>
              <w:ind w:firstLineChars="91" w:firstLine="218"/>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2.</w:t>
            </w:r>
            <w:r>
              <w:rPr>
                <w:rFonts w:ascii="仿宋" w:eastAsia="仿宋" w:hAnsi="仿宋" w:hint="eastAsia"/>
                <w:bCs/>
                <w:color w:val="000000" w:themeColor="text1"/>
                <w:sz w:val="24"/>
              </w:rPr>
              <w:t xml:space="preserve"> </w:t>
            </w:r>
            <w:r>
              <w:rPr>
                <w:rFonts w:ascii="仿宋" w:eastAsia="仿宋" w:hAnsi="仿宋" w:hint="eastAsia"/>
                <w:bCs/>
                <w:color w:val="000000" w:themeColor="text1"/>
                <w:sz w:val="24"/>
              </w:rPr>
              <w:t>项目县构建乡村教师支持服务体系的整体思路、框架、内容、途径与保障措施探讨</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3</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仿宋"/>
                <w:color w:val="000000" w:themeColor="text1"/>
                <w:kern w:val="0"/>
                <w:sz w:val="24"/>
              </w:rPr>
            </w:pPr>
            <w:r>
              <w:rPr>
                <w:rFonts w:ascii="仿宋" w:eastAsia="仿宋" w:hAnsi="仿宋" w:cs="仿宋" w:hint="eastAsia"/>
                <w:color w:val="000000" w:themeColor="text1"/>
                <w:kern w:val="0"/>
                <w:sz w:val="24"/>
              </w:rPr>
              <w:t>全体</w:t>
            </w:r>
          </w:p>
        </w:tc>
      </w:tr>
      <w:tr w:rsidR="00977AF7">
        <w:trPr>
          <w:trHeight w:val="128"/>
          <w:jc w:val="center"/>
        </w:trPr>
        <w:tc>
          <w:tcPr>
            <w:tcW w:w="1135" w:type="dxa"/>
            <w:vMerge/>
            <w:tcBorders>
              <w:left w:val="single" w:sz="4" w:space="0" w:color="auto"/>
              <w:right w:val="single" w:sz="4" w:space="0" w:color="auto"/>
            </w:tcBorders>
            <w:vAlign w:val="center"/>
          </w:tcPr>
          <w:p w:rsidR="00977AF7" w:rsidRDefault="00977AF7">
            <w:pPr>
              <w:snapToGrid w:val="0"/>
              <w:spacing w:line="360" w:lineRule="exact"/>
              <w:jc w:val="center"/>
              <w:rPr>
                <w:rFonts w:ascii="仿宋" w:eastAsia="仿宋" w:hAnsi="仿宋" w:cs="宋体"/>
                <w:color w:val="000000" w:themeColor="text1"/>
                <w:kern w:val="0"/>
                <w:sz w:val="24"/>
              </w:rPr>
            </w:pPr>
          </w:p>
        </w:tc>
        <w:tc>
          <w:tcPr>
            <w:tcW w:w="2094" w:type="dxa"/>
            <w:tcBorders>
              <w:top w:val="single" w:sz="4" w:space="0" w:color="auto"/>
              <w:left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shd w:val="pct10" w:color="auto" w:fill="FFFFFF"/>
              </w:rPr>
            </w:pPr>
            <w:r>
              <w:rPr>
                <w:rFonts w:ascii="仿宋" w:eastAsia="仿宋" w:hAnsi="仿宋" w:cs="宋体" w:hint="eastAsia"/>
                <w:color w:val="000000" w:themeColor="text1"/>
                <w:kern w:val="0"/>
                <w:sz w:val="24"/>
              </w:rPr>
              <w:t>骨干培训者各角色工作要点与职责要求</w:t>
            </w:r>
          </w:p>
        </w:tc>
        <w:tc>
          <w:tcPr>
            <w:tcW w:w="1332" w:type="dxa"/>
            <w:tcBorders>
              <w:top w:val="single" w:sz="4" w:space="0" w:color="auto"/>
              <w:left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专题讲座</w:t>
            </w:r>
            <w:r>
              <w:rPr>
                <w:rFonts w:ascii="仿宋" w:eastAsia="仿宋" w:hAnsi="仿宋" w:cs="宋体" w:hint="eastAsia"/>
                <w:color w:val="000000" w:themeColor="text1"/>
                <w:kern w:val="0"/>
                <w:sz w:val="24"/>
              </w:rPr>
              <w:t>+</w:t>
            </w:r>
            <w:r>
              <w:rPr>
                <w:rFonts w:ascii="仿宋" w:eastAsia="仿宋" w:hAnsi="仿宋" w:cs="宋体" w:hint="eastAsia"/>
                <w:color w:val="000000" w:themeColor="text1"/>
                <w:kern w:val="0"/>
                <w:sz w:val="24"/>
              </w:rPr>
              <w:t>互动对话</w:t>
            </w:r>
          </w:p>
        </w:tc>
        <w:tc>
          <w:tcPr>
            <w:tcW w:w="2875" w:type="dxa"/>
            <w:tcBorders>
              <w:top w:val="single" w:sz="4" w:space="0" w:color="auto"/>
              <w:left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1.</w:t>
            </w:r>
            <w:r>
              <w:rPr>
                <w:rFonts w:ascii="仿宋" w:eastAsia="仿宋" w:hAnsi="仿宋" w:cs="宋体" w:hint="eastAsia"/>
                <w:color w:val="000000" w:themeColor="text1"/>
                <w:kern w:val="0"/>
                <w:sz w:val="24"/>
              </w:rPr>
              <w:t>各角色工作要点</w:t>
            </w:r>
          </w:p>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w:t>
            </w:r>
            <w:r>
              <w:rPr>
                <w:rFonts w:ascii="仿宋" w:eastAsia="仿宋" w:hAnsi="仿宋" w:cs="宋体" w:hint="eastAsia"/>
                <w:color w:val="000000" w:themeColor="text1"/>
                <w:kern w:val="0"/>
                <w:sz w:val="24"/>
              </w:rPr>
              <w:t>各角色职责要求</w:t>
            </w:r>
          </w:p>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3.</w:t>
            </w:r>
            <w:r>
              <w:rPr>
                <w:rFonts w:ascii="仿宋" w:eastAsia="仿宋" w:hAnsi="仿宋" w:cs="宋体" w:hint="eastAsia"/>
                <w:color w:val="000000" w:themeColor="text1"/>
                <w:kern w:val="0"/>
                <w:sz w:val="24"/>
              </w:rPr>
              <w:t>各角色阶段任务</w:t>
            </w:r>
          </w:p>
        </w:tc>
        <w:tc>
          <w:tcPr>
            <w:tcW w:w="709" w:type="dxa"/>
            <w:tcBorders>
              <w:top w:val="single" w:sz="4" w:space="0" w:color="auto"/>
              <w:left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w:t>
            </w:r>
          </w:p>
        </w:tc>
        <w:tc>
          <w:tcPr>
            <w:tcW w:w="1231" w:type="dxa"/>
            <w:tcBorders>
              <w:top w:val="single" w:sz="4" w:space="0" w:color="auto"/>
              <w:left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全体</w:t>
            </w:r>
          </w:p>
          <w:p w:rsidR="00977AF7" w:rsidRDefault="00977AF7">
            <w:pPr>
              <w:snapToGrid w:val="0"/>
              <w:spacing w:line="360" w:lineRule="exact"/>
              <w:jc w:val="center"/>
              <w:rPr>
                <w:rFonts w:ascii="仿宋" w:eastAsia="仿宋" w:hAnsi="仿宋" w:cs="宋体"/>
                <w:color w:val="000000" w:themeColor="text1"/>
                <w:kern w:val="0"/>
                <w:sz w:val="24"/>
              </w:rPr>
            </w:pPr>
          </w:p>
        </w:tc>
      </w:tr>
      <w:tr w:rsidR="00977AF7">
        <w:trPr>
          <w:trHeight w:val="128"/>
          <w:jc w:val="center"/>
        </w:trPr>
        <w:tc>
          <w:tcPr>
            <w:tcW w:w="1135" w:type="dxa"/>
            <w:vMerge w:val="restart"/>
            <w:tcBorders>
              <w:top w:val="single" w:sz="4" w:space="0" w:color="auto"/>
              <w:left w:val="single" w:sz="4" w:space="0" w:color="auto"/>
              <w:right w:val="single" w:sz="4" w:space="0" w:color="auto"/>
            </w:tcBorders>
            <w:vAlign w:val="center"/>
          </w:tcPr>
          <w:p w:rsidR="00977AF7" w:rsidRDefault="004A3427">
            <w:pPr>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研修</w:t>
            </w:r>
          </w:p>
          <w:p w:rsidR="00977AF7" w:rsidRDefault="004A3427">
            <w:pPr>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规划与指导</w:t>
            </w: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教师培训的规划与组织管理</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专题解析</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解析如何进行教师培训项目规划及组织管理的方法。</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4</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全体</w:t>
            </w:r>
          </w:p>
        </w:tc>
      </w:tr>
      <w:tr w:rsidR="00977AF7">
        <w:trPr>
          <w:trHeight w:val="128"/>
          <w:jc w:val="center"/>
        </w:trPr>
        <w:tc>
          <w:tcPr>
            <w:tcW w:w="1135" w:type="dxa"/>
            <w:vMerge/>
            <w:tcBorders>
              <w:top w:val="single" w:sz="4" w:space="0" w:color="auto"/>
              <w:left w:val="single" w:sz="4" w:space="0" w:color="auto"/>
              <w:right w:val="single" w:sz="4" w:space="0" w:color="auto"/>
            </w:tcBorders>
            <w:vAlign w:val="center"/>
          </w:tcPr>
          <w:p w:rsidR="00977AF7" w:rsidRDefault="00977AF7">
            <w:pPr>
              <w:snapToGrid w:val="0"/>
              <w:spacing w:line="360" w:lineRule="exact"/>
              <w:jc w:val="center"/>
              <w:rPr>
                <w:rFonts w:ascii="仿宋" w:eastAsia="仿宋" w:hAnsi="仿宋" w:cs="宋体"/>
                <w:color w:val="000000" w:themeColor="text1"/>
                <w:kern w:val="0"/>
                <w:sz w:val="24"/>
              </w:rPr>
            </w:pP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网络研修与校本</w:t>
            </w:r>
            <w:r>
              <w:rPr>
                <w:rFonts w:ascii="仿宋" w:eastAsia="仿宋" w:hAnsi="仿宋" w:cs="宋体" w:hint="eastAsia"/>
                <w:color w:val="000000" w:themeColor="text1"/>
                <w:kern w:val="0"/>
                <w:sz w:val="24"/>
              </w:rPr>
              <w:lastRenderedPageBreak/>
              <w:t>研修整合模式的实践</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lastRenderedPageBreak/>
              <w:t>专题解析</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网络研修与校本研修在实</w:t>
            </w:r>
            <w:r>
              <w:rPr>
                <w:rFonts w:ascii="仿宋" w:eastAsia="仿宋" w:hAnsi="仿宋" w:cs="宋体" w:hint="eastAsia"/>
                <w:color w:val="000000" w:themeColor="text1"/>
                <w:kern w:val="0"/>
                <w:sz w:val="24"/>
              </w:rPr>
              <w:lastRenderedPageBreak/>
              <w:t>践中如何有效整合</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lastRenderedPageBreak/>
              <w:t>4</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全体</w:t>
            </w:r>
          </w:p>
        </w:tc>
      </w:tr>
      <w:tr w:rsidR="00977AF7">
        <w:trPr>
          <w:trHeight w:val="128"/>
          <w:jc w:val="center"/>
        </w:trPr>
        <w:tc>
          <w:tcPr>
            <w:tcW w:w="1135" w:type="dxa"/>
            <w:vMerge/>
            <w:tcBorders>
              <w:top w:val="single" w:sz="4" w:space="0" w:color="auto"/>
              <w:left w:val="single" w:sz="4" w:space="0" w:color="auto"/>
              <w:right w:val="single" w:sz="4" w:space="0" w:color="auto"/>
            </w:tcBorders>
            <w:vAlign w:val="center"/>
          </w:tcPr>
          <w:p w:rsidR="00977AF7" w:rsidRDefault="00977AF7">
            <w:pPr>
              <w:snapToGrid w:val="0"/>
              <w:spacing w:line="360" w:lineRule="exact"/>
              <w:jc w:val="center"/>
              <w:rPr>
                <w:rFonts w:ascii="仿宋" w:eastAsia="仿宋" w:hAnsi="仿宋" w:cs="宋体"/>
                <w:color w:val="000000" w:themeColor="text1"/>
                <w:kern w:val="0"/>
                <w:sz w:val="24"/>
              </w:rPr>
            </w:pP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基于研修共同体的区域研修的实践探索</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专题解析</w:t>
            </w:r>
            <w:r>
              <w:rPr>
                <w:rFonts w:ascii="仿宋" w:eastAsia="仿宋" w:hAnsi="仿宋" w:cs="宋体" w:hint="eastAsia"/>
                <w:color w:val="000000" w:themeColor="text1"/>
                <w:kern w:val="0"/>
                <w:sz w:val="24"/>
              </w:rPr>
              <w:t>+</w:t>
            </w:r>
            <w:r>
              <w:rPr>
                <w:rFonts w:ascii="仿宋" w:eastAsia="仿宋" w:hAnsi="仿宋" w:cs="宋体" w:hint="eastAsia"/>
                <w:color w:val="000000" w:themeColor="text1"/>
                <w:kern w:val="0"/>
                <w:sz w:val="24"/>
              </w:rPr>
              <w:t>案例分析</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区域研修共同体的模式及区域教研的实践经验及做法案例</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4</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区县项目管理员</w:t>
            </w:r>
          </w:p>
        </w:tc>
      </w:tr>
      <w:tr w:rsidR="00977AF7">
        <w:trPr>
          <w:trHeight w:val="128"/>
          <w:jc w:val="center"/>
        </w:trPr>
        <w:tc>
          <w:tcPr>
            <w:tcW w:w="1135" w:type="dxa"/>
            <w:vMerge/>
            <w:tcBorders>
              <w:top w:val="single" w:sz="4" w:space="0" w:color="auto"/>
              <w:left w:val="single" w:sz="4" w:space="0" w:color="auto"/>
              <w:right w:val="single" w:sz="4" w:space="0" w:color="auto"/>
            </w:tcBorders>
            <w:vAlign w:val="center"/>
          </w:tcPr>
          <w:p w:rsidR="00977AF7" w:rsidRDefault="00977AF7">
            <w:pPr>
              <w:snapToGrid w:val="0"/>
              <w:spacing w:line="360" w:lineRule="exact"/>
              <w:jc w:val="center"/>
              <w:rPr>
                <w:rFonts w:ascii="仿宋" w:eastAsia="仿宋" w:hAnsi="仿宋" w:cs="宋体"/>
                <w:color w:val="000000" w:themeColor="text1"/>
                <w:kern w:val="0"/>
                <w:sz w:val="24"/>
              </w:rPr>
            </w:pP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校本研修规划制定与组织实施</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专题解析</w:t>
            </w:r>
            <w:r>
              <w:rPr>
                <w:rFonts w:ascii="仿宋" w:eastAsia="仿宋" w:hAnsi="仿宋" w:cs="宋体" w:hint="eastAsia"/>
                <w:color w:val="000000" w:themeColor="text1"/>
                <w:kern w:val="0"/>
                <w:sz w:val="24"/>
              </w:rPr>
              <w:t>+</w:t>
            </w:r>
            <w:r>
              <w:rPr>
                <w:rFonts w:ascii="仿宋" w:eastAsia="仿宋" w:hAnsi="仿宋" w:cs="宋体" w:hint="eastAsia"/>
                <w:color w:val="000000" w:themeColor="text1"/>
                <w:kern w:val="0"/>
                <w:sz w:val="24"/>
              </w:rPr>
              <w:t>案例分析</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1.</w:t>
            </w:r>
            <w:r>
              <w:rPr>
                <w:rFonts w:ascii="仿宋" w:eastAsia="仿宋" w:hAnsi="仿宋" w:cs="宋体" w:hint="eastAsia"/>
                <w:color w:val="000000" w:themeColor="text1"/>
                <w:kern w:val="0"/>
                <w:sz w:val="24"/>
              </w:rPr>
              <w:t>校本研修规划制定的要素与方法</w:t>
            </w:r>
          </w:p>
          <w:p w:rsidR="00977AF7" w:rsidRDefault="004A3427">
            <w:pPr>
              <w:widowControl/>
              <w:snapToGrid w:val="0"/>
              <w:spacing w:line="360" w:lineRule="exact"/>
              <w:rPr>
                <w:rFonts w:ascii="仿宋" w:eastAsia="仿宋" w:hAnsi="仿宋" w:cs="宋体"/>
                <w:color w:val="000000" w:themeColor="text1"/>
                <w:kern w:val="0"/>
                <w:sz w:val="24"/>
                <w:highlight w:val="yellow"/>
              </w:rPr>
            </w:pPr>
            <w:r>
              <w:rPr>
                <w:rFonts w:ascii="仿宋" w:eastAsia="仿宋" w:hAnsi="仿宋" w:cs="宋体" w:hint="eastAsia"/>
                <w:color w:val="000000" w:themeColor="text1"/>
                <w:kern w:val="0"/>
                <w:sz w:val="24"/>
              </w:rPr>
              <w:t>2.</w:t>
            </w:r>
            <w:r>
              <w:rPr>
                <w:rFonts w:ascii="仿宋" w:eastAsia="仿宋" w:hAnsi="仿宋" w:cs="宋体" w:hint="eastAsia"/>
                <w:color w:val="000000" w:themeColor="text1"/>
                <w:kern w:val="0"/>
                <w:sz w:val="24"/>
              </w:rPr>
              <w:t>校本研修规划组织实施的有效途径</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4</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项目校</w:t>
            </w:r>
          </w:p>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管理员</w:t>
            </w:r>
          </w:p>
        </w:tc>
      </w:tr>
      <w:tr w:rsidR="00977AF7">
        <w:trPr>
          <w:trHeight w:val="128"/>
          <w:jc w:val="center"/>
        </w:trPr>
        <w:tc>
          <w:tcPr>
            <w:tcW w:w="1135" w:type="dxa"/>
            <w:vMerge/>
            <w:tcBorders>
              <w:top w:val="single" w:sz="4" w:space="0" w:color="auto"/>
              <w:left w:val="single" w:sz="4" w:space="0" w:color="auto"/>
              <w:right w:val="single" w:sz="4" w:space="0" w:color="auto"/>
            </w:tcBorders>
            <w:vAlign w:val="center"/>
          </w:tcPr>
          <w:p w:rsidR="00977AF7" w:rsidRDefault="00977AF7">
            <w:pPr>
              <w:snapToGrid w:val="0"/>
              <w:spacing w:line="360" w:lineRule="exact"/>
              <w:jc w:val="center"/>
              <w:rPr>
                <w:rFonts w:ascii="仿宋" w:eastAsia="仿宋" w:hAnsi="仿宋" w:cs="宋体"/>
                <w:color w:val="000000" w:themeColor="text1"/>
                <w:kern w:val="0"/>
                <w:sz w:val="24"/>
              </w:rPr>
            </w:pP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工作坊研修活动的设计、组织、管理与评价</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专题解析</w:t>
            </w:r>
            <w:r>
              <w:rPr>
                <w:rFonts w:ascii="仿宋" w:eastAsia="仿宋" w:hAnsi="仿宋" w:cs="宋体" w:hint="eastAsia"/>
                <w:color w:val="000000" w:themeColor="text1"/>
                <w:kern w:val="0"/>
                <w:sz w:val="24"/>
              </w:rPr>
              <w:t>+</w:t>
            </w:r>
            <w:r>
              <w:rPr>
                <w:rFonts w:ascii="仿宋" w:eastAsia="仿宋" w:hAnsi="仿宋" w:cs="宋体" w:hint="eastAsia"/>
                <w:color w:val="000000" w:themeColor="text1"/>
                <w:kern w:val="0"/>
                <w:sz w:val="24"/>
              </w:rPr>
              <w:t>案例分析</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基于网络研修社区开展的研修活动的坊</w:t>
            </w:r>
            <w:proofErr w:type="gramStart"/>
            <w:r>
              <w:rPr>
                <w:rFonts w:ascii="仿宋" w:eastAsia="仿宋" w:hAnsi="仿宋" w:cs="宋体" w:hint="eastAsia"/>
                <w:color w:val="000000" w:themeColor="text1"/>
                <w:kern w:val="0"/>
                <w:sz w:val="24"/>
              </w:rPr>
              <w:t>主实践</w:t>
            </w:r>
            <w:proofErr w:type="gramEnd"/>
            <w:r>
              <w:rPr>
                <w:rFonts w:ascii="仿宋" w:eastAsia="仿宋" w:hAnsi="仿宋" w:cs="宋体" w:hint="eastAsia"/>
                <w:color w:val="000000" w:themeColor="text1"/>
                <w:kern w:val="0"/>
                <w:sz w:val="24"/>
              </w:rPr>
              <w:t>指导。</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4</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工作坊</w:t>
            </w:r>
            <w:proofErr w:type="gramStart"/>
            <w:r>
              <w:rPr>
                <w:rFonts w:ascii="仿宋" w:eastAsia="仿宋" w:hAnsi="仿宋" w:cs="宋体" w:hint="eastAsia"/>
                <w:color w:val="000000" w:themeColor="text1"/>
                <w:kern w:val="0"/>
                <w:sz w:val="24"/>
              </w:rPr>
              <w:t>坊</w:t>
            </w:r>
            <w:proofErr w:type="gramEnd"/>
            <w:r>
              <w:rPr>
                <w:rFonts w:ascii="仿宋" w:eastAsia="仿宋" w:hAnsi="仿宋" w:cs="宋体" w:hint="eastAsia"/>
                <w:color w:val="000000" w:themeColor="text1"/>
                <w:kern w:val="0"/>
                <w:sz w:val="24"/>
              </w:rPr>
              <w:t>主</w:t>
            </w:r>
          </w:p>
        </w:tc>
      </w:tr>
      <w:tr w:rsidR="00977AF7">
        <w:trPr>
          <w:trHeight w:val="128"/>
          <w:jc w:val="center"/>
        </w:trPr>
        <w:tc>
          <w:tcPr>
            <w:tcW w:w="1135" w:type="dxa"/>
            <w:vMerge/>
            <w:tcBorders>
              <w:top w:val="single" w:sz="4" w:space="0" w:color="auto"/>
              <w:left w:val="single" w:sz="4" w:space="0" w:color="auto"/>
              <w:right w:val="single" w:sz="4" w:space="0" w:color="auto"/>
            </w:tcBorders>
            <w:vAlign w:val="center"/>
          </w:tcPr>
          <w:p w:rsidR="00977AF7" w:rsidRDefault="00977AF7">
            <w:pPr>
              <w:snapToGrid w:val="0"/>
              <w:spacing w:line="360" w:lineRule="exact"/>
              <w:jc w:val="center"/>
              <w:rPr>
                <w:rFonts w:ascii="仿宋" w:eastAsia="仿宋" w:hAnsi="仿宋" w:cs="宋体"/>
                <w:color w:val="000000" w:themeColor="text1"/>
                <w:kern w:val="0"/>
                <w:sz w:val="24"/>
              </w:rPr>
            </w:pP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区域、校本研修活动策划与组织</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参与式培训</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1.</w:t>
            </w:r>
            <w:r>
              <w:rPr>
                <w:rFonts w:ascii="仿宋" w:eastAsia="仿宋" w:hAnsi="仿宋" w:cs="宋体" w:hint="eastAsia"/>
                <w:color w:val="000000" w:themeColor="text1"/>
                <w:kern w:val="0"/>
                <w:sz w:val="24"/>
              </w:rPr>
              <w:t>区域研修活动策划</w:t>
            </w:r>
          </w:p>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w:t>
            </w:r>
            <w:r>
              <w:rPr>
                <w:rFonts w:ascii="仿宋" w:eastAsia="仿宋" w:hAnsi="仿宋" w:cs="宋体" w:hint="eastAsia"/>
                <w:color w:val="000000" w:themeColor="text1"/>
                <w:kern w:val="0"/>
                <w:sz w:val="24"/>
              </w:rPr>
              <w:t>区域研修活动组织实施</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4</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区县管理员</w:t>
            </w:r>
          </w:p>
        </w:tc>
      </w:tr>
      <w:tr w:rsidR="00977AF7">
        <w:trPr>
          <w:trHeight w:val="128"/>
          <w:jc w:val="center"/>
        </w:trPr>
        <w:tc>
          <w:tcPr>
            <w:tcW w:w="1135" w:type="dxa"/>
            <w:vMerge/>
            <w:tcBorders>
              <w:top w:val="single" w:sz="4" w:space="0" w:color="auto"/>
              <w:left w:val="single" w:sz="4" w:space="0" w:color="auto"/>
              <w:right w:val="single" w:sz="4" w:space="0" w:color="auto"/>
            </w:tcBorders>
            <w:vAlign w:val="center"/>
          </w:tcPr>
          <w:p w:rsidR="00977AF7" w:rsidRDefault="00977AF7">
            <w:pPr>
              <w:snapToGrid w:val="0"/>
              <w:spacing w:line="360" w:lineRule="exact"/>
              <w:jc w:val="center"/>
              <w:rPr>
                <w:rFonts w:ascii="仿宋" w:eastAsia="仿宋" w:hAnsi="仿宋" w:cs="宋体"/>
                <w:color w:val="000000" w:themeColor="text1"/>
                <w:kern w:val="0"/>
                <w:sz w:val="24"/>
              </w:rPr>
            </w:pP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基于校本研修的</w:t>
            </w:r>
            <w:proofErr w:type="gramStart"/>
            <w:r>
              <w:rPr>
                <w:rFonts w:ascii="仿宋" w:eastAsia="仿宋" w:hAnsi="仿宋" w:cs="宋体" w:hint="eastAsia"/>
                <w:color w:val="000000" w:themeColor="text1"/>
                <w:kern w:val="0"/>
                <w:sz w:val="24"/>
              </w:rPr>
              <w:t>教师工</w:t>
            </w:r>
            <w:proofErr w:type="gramEnd"/>
            <w:r>
              <w:rPr>
                <w:rFonts w:ascii="仿宋" w:eastAsia="仿宋" w:hAnsi="仿宋" w:cs="宋体" w:hint="eastAsia"/>
                <w:color w:val="000000" w:themeColor="text1"/>
                <w:kern w:val="0"/>
                <w:sz w:val="24"/>
              </w:rPr>
              <w:t>作坊</w:t>
            </w:r>
            <w:proofErr w:type="gramStart"/>
            <w:r>
              <w:rPr>
                <w:rFonts w:ascii="仿宋" w:eastAsia="仿宋" w:hAnsi="仿宋" w:cs="宋体" w:hint="eastAsia"/>
                <w:color w:val="000000" w:themeColor="text1"/>
                <w:kern w:val="0"/>
                <w:sz w:val="24"/>
              </w:rPr>
              <w:t>坊</w:t>
            </w:r>
            <w:proofErr w:type="gramEnd"/>
            <w:r>
              <w:rPr>
                <w:rFonts w:ascii="仿宋" w:eastAsia="仿宋" w:hAnsi="仿宋" w:cs="宋体" w:hint="eastAsia"/>
                <w:color w:val="000000" w:themeColor="text1"/>
                <w:kern w:val="0"/>
                <w:sz w:val="24"/>
              </w:rPr>
              <w:t>主实务</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专题解析</w:t>
            </w:r>
            <w:r>
              <w:rPr>
                <w:rFonts w:ascii="仿宋" w:eastAsia="仿宋" w:hAnsi="仿宋" w:cs="宋体" w:hint="eastAsia"/>
                <w:color w:val="000000" w:themeColor="text1"/>
                <w:kern w:val="0"/>
                <w:sz w:val="24"/>
              </w:rPr>
              <w:t>+</w:t>
            </w:r>
            <w:r>
              <w:rPr>
                <w:rFonts w:ascii="仿宋" w:eastAsia="仿宋" w:hAnsi="仿宋" w:cs="宋体" w:hint="eastAsia"/>
                <w:color w:val="000000" w:themeColor="text1"/>
                <w:kern w:val="0"/>
                <w:sz w:val="24"/>
              </w:rPr>
              <w:t>案例分析</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1.</w:t>
            </w:r>
            <w:r>
              <w:rPr>
                <w:rFonts w:ascii="仿宋" w:eastAsia="仿宋" w:hAnsi="仿宋" w:cs="宋体" w:hint="eastAsia"/>
                <w:color w:val="000000" w:themeColor="text1"/>
                <w:kern w:val="0"/>
                <w:sz w:val="24"/>
              </w:rPr>
              <w:t>基于校本研修的工作坊</w:t>
            </w:r>
            <w:proofErr w:type="gramStart"/>
            <w:r>
              <w:rPr>
                <w:rFonts w:ascii="仿宋" w:eastAsia="仿宋" w:hAnsi="仿宋" w:cs="宋体" w:hint="eastAsia"/>
                <w:color w:val="000000" w:themeColor="text1"/>
                <w:kern w:val="0"/>
                <w:sz w:val="24"/>
              </w:rPr>
              <w:t>坊</w:t>
            </w:r>
            <w:proofErr w:type="gramEnd"/>
            <w:r>
              <w:rPr>
                <w:rFonts w:ascii="仿宋" w:eastAsia="仿宋" w:hAnsi="仿宋" w:cs="宋体" w:hint="eastAsia"/>
                <w:color w:val="000000" w:themeColor="text1"/>
                <w:kern w:val="0"/>
                <w:sz w:val="24"/>
              </w:rPr>
              <w:t>主实务</w:t>
            </w:r>
          </w:p>
          <w:p w:rsidR="00977AF7" w:rsidRDefault="004A3427">
            <w:pPr>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w:t>
            </w:r>
            <w:r>
              <w:rPr>
                <w:rFonts w:ascii="仿宋" w:eastAsia="仿宋" w:hAnsi="仿宋" w:cs="宋体" w:hint="eastAsia"/>
                <w:color w:val="000000" w:themeColor="text1"/>
                <w:kern w:val="0"/>
                <w:sz w:val="24"/>
              </w:rPr>
              <w:t>校本研修对</w:t>
            </w:r>
            <w:proofErr w:type="gramStart"/>
            <w:r>
              <w:rPr>
                <w:rFonts w:ascii="仿宋" w:eastAsia="仿宋" w:hAnsi="仿宋" w:cs="宋体" w:hint="eastAsia"/>
                <w:color w:val="000000" w:themeColor="text1"/>
                <w:kern w:val="0"/>
                <w:sz w:val="24"/>
              </w:rPr>
              <w:t>教师工</w:t>
            </w:r>
            <w:proofErr w:type="gramEnd"/>
            <w:r>
              <w:rPr>
                <w:rFonts w:ascii="仿宋" w:eastAsia="仿宋" w:hAnsi="仿宋" w:cs="宋体" w:hint="eastAsia"/>
                <w:color w:val="000000" w:themeColor="text1"/>
                <w:kern w:val="0"/>
                <w:sz w:val="24"/>
              </w:rPr>
              <w:t>作坊的要求</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4</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工作坊</w:t>
            </w:r>
            <w:proofErr w:type="gramStart"/>
            <w:r>
              <w:rPr>
                <w:rFonts w:ascii="仿宋" w:eastAsia="仿宋" w:hAnsi="仿宋" w:cs="宋体" w:hint="eastAsia"/>
                <w:color w:val="000000" w:themeColor="text1"/>
                <w:kern w:val="0"/>
                <w:sz w:val="24"/>
              </w:rPr>
              <w:t>坊</w:t>
            </w:r>
            <w:proofErr w:type="gramEnd"/>
            <w:r>
              <w:rPr>
                <w:rFonts w:ascii="仿宋" w:eastAsia="仿宋" w:hAnsi="仿宋" w:cs="宋体" w:hint="eastAsia"/>
                <w:color w:val="000000" w:themeColor="text1"/>
                <w:kern w:val="0"/>
                <w:sz w:val="24"/>
              </w:rPr>
              <w:t>主</w:t>
            </w:r>
          </w:p>
        </w:tc>
      </w:tr>
      <w:tr w:rsidR="00977AF7">
        <w:trPr>
          <w:trHeight w:val="128"/>
          <w:jc w:val="center"/>
        </w:trPr>
        <w:tc>
          <w:tcPr>
            <w:tcW w:w="1135" w:type="dxa"/>
            <w:vMerge/>
            <w:tcBorders>
              <w:top w:val="single" w:sz="4" w:space="0" w:color="auto"/>
              <w:left w:val="single" w:sz="4" w:space="0" w:color="auto"/>
              <w:right w:val="single" w:sz="4" w:space="0" w:color="auto"/>
            </w:tcBorders>
            <w:vAlign w:val="center"/>
          </w:tcPr>
          <w:p w:rsidR="00977AF7" w:rsidRDefault="00977AF7">
            <w:pPr>
              <w:snapToGrid w:val="0"/>
              <w:spacing w:line="360" w:lineRule="exact"/>
              <w:jc w:val="center"/>
              <w:rPr>
                <w:rFonts w:ascii="仿宋" w:eastAsia="仿宋" w:hAnsi="仿宋" w:cs="宋体"/>
                <w:color w:val="000000" w:themeColor="text1"/>
                <w:kern w:val="0"/>
                <w:sz w:val="24"/>
              </w:rPr>
            </w:pP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网络研修社区管理</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专题解析</w:t>
            </w:r>
            <w:r>
              <w:rPr>
                <w:rFonts w:ascii="仿宋" w:eastAsia="仿宋" w:hAnsi="仿宋" w:cs="宋体" w:hint="eastAsia"/>
                <w:color w:val="000000" w:themeColor="text1"/>
                <w:kern w:val="0"/>
                <w:sz w:val="24"/>
              </w:rPr>
              <w:t>+</w:t>
            </w:r>
            <w:r>
              <w:rPr>
                <w:rFonts w:ascii="仿宋" w:eastAsia="仿宋" w:hAnsi="仿宋" w:cs="宋体" w:hint="eastAsia"/>
                <w:color w:val="000000" w:themeColor="text1"/>
                <w:kern w:val="0"/>
                <w:sz w:val="24"/>
              </w:rPr>
              <w:t>案例分析</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如何对区域网络研修社区、学校校本研修社区管理实践指导</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4</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区县管理员、项目校管理员</w:t>
            </w:r>
          </w:p>
        </w:tc>
      </w:tr>
      <w:tr w:rsidR="00977AF7">
        <w:trPr>
          <w:trHeight w:val="128"/>
          <w:jc w:val="center"/>
        </w:trPr>
        <w:tc>
          <w:tcPr>
            <w:tcW w:w="1135" w:type="dxa"/>
            <w:vMerge/>
            <w:tcBorders>
              <w:left w:val="single" w:sz="4" w:space="0" w:color="auto"/>
              <w:right w:val="single" w:sz="4" w:space="0" w:color="auto"/>
            </w:tcBorders>
            <w:vAlign w:val="center"/>
          </w:tcPr>
          <w:p w:rsidR="00977AF7" w:rsidRDefault="00977AF7">
            <w:pPr>
              <w:snapToGrid w:val="0"/>
              <w:spacing w:line="360" w:lineRule="exact"/>
              <w:jc w:val="center"/>
              <w:rPr>
                <w:rFonts w:ascii="仿宋" w:eastAsia="仿宋" w:hAnsi="仿宋" w:cs="宋体"/>
                <w:color w:val="000000" w:themeColor="text1"/>
                <w:kern w:val="0"/>
                <w:sz w:val="24"/>
              </w:rPr>
            </w:pP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教师分层研修资源库建设</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专题解析</w:t>
            </w:r>
            <w:r>
              <w:rPr>
                <w:rFonts w:ascii="仿宋" w:eastAsia="仿宋" w:hAnsi="仿宋" w:cs="宋体" w:hint="eastAsia"/>
                <w:color w:val="000000" w:themeColor="text1"/>
                <w:kern w:val="0"/>
                <w:sz w:val="24"/>
              </w:rPr>
              <w:t>+</w:t>
            </w:r>
            <w:r>
              <w:rPr>
                <w:rFonts w:ascii="仿宋" w:eastAsia="仿宋" w:hAnsi="仿宋" w:cs="宋体" w:hint="eastAsia"/>
                <w:color w:val="000000" w:themeColor="text1"/>
                <w:kern w:val="0"/>
                <w:sz w:val="24"/>
              </w:rPr>
              <w:t>互动对话</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1.</w:t>
            </w:r>
            <w:r>
              <w:rPr>
                <w:rFonts w:ascii="仿宋" w:eastAsia="仿宋" w:hAnsi="仿宋" w:cs="宋体" w:hint="eastAsia"/>
                <w:color w:val="000000" w:themeColor="text1"/>
                <w:kern w:val="0"/>
                <w:sz w:val="24"/>
              </w:rPr>
              <w:t>教师资源库建设的分层设计</w:t>
            </w:r>
          </w:p>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w:t>
            </w:r>
            <w:r>
              <w:rPr>
                <w:rFonts w:ascii="仿宋" w:eastAsia="仿宋" w:hAnsi="仿宋" w:cs="宋体" w:hint="eastAsia"/>
                <w:color w:val="000000" w:themeColor="text1"/>
                <w:kern w:val="0"/>
                <w:sz w:val="24"/>
              </w:rPr>
              <w:t>建设资源库的长效机制</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4</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全体</w:t>
            </w:r>
          </w:p>
        </w:tc>
      </w:tr>
      <w:tr w:rsidR="00977AF7">
        <w:trPr>
          <w:trHeight w:val="128"/>
          <w:jc w:val="center"/>
        </w:trPr>
        <w:tc>
          <w:tcPr>
            <w:tcW w:w="1135" w:type="dxa"/>
            <w:vMerge w:val="restart"/>
            <w:tcBorders>
              <w:top w:val="single" w:sz="4" w:space="0" w:color="auto"/>
              <w:left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信息技术应用能力</w:t>
            </w:r>
          </w:p>
        </w:tc>
        <w:tc>
          <w:tcPr>
            <w:tcW w:w="2094" w:type="dxa"/>
            <w:tcBorders>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新媒体教育应用</w:t>
            </w:r>
          </w:p>
        </w:tc>
        <w:tc>
          <w:tcPr>
            <w:tcW w:w="1332" w:type="dxa"/>
            <w:tcBorders>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专题讲座</w:t>
            </w:r>
          </w:p>
        </w:tc>
        <w:tc>
          <w:tcPr>
            <w:tcW w:w="2875" w:type="dxa"/>
            <w:tcBorders>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国内外最新的新媒体、新技术在教育中的应用趋势，及带来的变革</w:t>
            </w:r>
          </w:p>
        </w:tc>
        <w:tc>
          <w:tcPr>
            <w:tcW w:w="709" w:type="dxa"/>
            <w:tcBorders>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4</w:t>
            </w:r>
          </w:p>
        </w:tc>
        <w:tc>
          <w:tcPr>
            <w:tcW w:w="1231" w:type="dxa"/>
            <w:tcBorders>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全体</w:t>
            </w:r>
          </w:p>
        </w:tc>
      </w:tr>
      <w:tr w:rsidR="00977AF7">
        <w:trPr>
          <w:trHeight w:val="128"/>
          <w:jc w:val="center"/>
        </w:trPr>
        <w:tc>
          <w:tcPr>
            <w:tcW w:w="1135" w:type="dxa"/>
            <w:vMerge/>
            <w:tcBorders>
              <w:left w:val="single" w:sz="4" w:space="0" w:color="auto"/>
              <w:bottom w:val="single" w:sz="4" w:space="0" w:color="auto"/>
              <w:right w:val="single" w:sz="4" w:space="0" w:color="auto"/>
            </w:tcBorders>
            <w:vAlign w:val="center"/>
          </w:tcPr>
          <w:p w:rsidR="00977AF7" w:rsidRDefault="00977AF7">
            <w:pPr>
              <w:widowControl/>
              <w:snapToGrid w:val="0"/>
              <w:spacing w:line="360" w:lineRule="exact"/>
              <w:jc w:val="center"/>
              <w:rPr>
                <w:rFonts w:ascii="仿宋" w:eastAsia="仿宋" w:hAnsi="仿宋" w:cs="宋体"/>
                <w:color w:val="000000" w:themeColor="text1"/>
                <w:kern w:val="0"/>
                <w:sz w:val="24"/>
              </w:rPr>
            </w:pPr>
          </w:p>
        </w:tc>
        <w:tc>
          <w:tcPr>
            <w:tcW w:w="2094" w:type="dxa"/>
            <w:tcBorders>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tabs>
                <w:tab w:val="left" w:pos="2850"/>
              </w:tabs>
              <w:spacing w:line="360" w:lineRule="exact"/>
              <w:jc w:val="left"/>
              <w:rPr>
                <w:rFonts w:ascii="仿宋" w:eastAsia="仿宋" w:hAnsi="仿宋" w:cs="宋体"/>
                <w:bCs/>
                <w:color w:val="000000" w:themeColor="text1"/>
                <w:sz w:val="24"/>
              </w:rPr>
            </w:pPr>
            <w:r>
              <w:rPr>
                <w:rFonts w:ascii="仿宋" w:eastAsia="仿宋" w:hAnsi="仿宋" w:cs="宋体"/>
                <w:bCs/>
                <w:color w:val="000000" w:themeColor="text1"/>
                <w:sz w:val="24"/>
              </w:rPr>
              <w:t>基于信息技术环境的教师培训项目有效实施与管理</w:t>
            </w:r>
            <w:r>
              <w:rPr>
                <w:rFonts w:ascii="仿宋" w:eastAsia="仿宋" w:hAnsi="仿宋" w:cs="宋体"/>
                <w:bCs/>
                <w:color w:val="000000" w:themeColor="text1"/>
                <w:sz w:val="24"/>
              </w:rPr>
              <w:t xml:space="preserve"> </w:t>
            </w:r>
          </w:p>
        </w:tc>
        <w:tc>
          <w:tcPr>
            <w:tcW w:w="1332" w:type="dxa"/>
            <w:tcBorders>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专题讲座</w:t>
            </w:r>
          </w:p>
        </w:tc>
        <w:tc>
          <w:tcPr>
            <w:tcW w:w="2875" w:type="dxa"/>
            <w:tcBorders>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color w:val="000000" w:themeColor="text1"/>
                <w:kern w:val="0"/>
                <w:sz w:val="24"/>
              </w:rPr>
              <w:t>信息技术环境下</w:t>
            </w:r>
            <w:r>
              <w:rPr>
                <w:rFonts w:ascii="仿宋" w:eastAsia="仿宋" w:hAnsi="仿宋" w:cs="宋体" w:hint="eastAsia"/>
                <w:color w:val="000000" w:themeColor="text1"/>
                <w:kern w:val="0"/>
                <w:sz w:val="24"/>
              </w:rPr>
              <w:t>，</w:t>
            </w:r>
            <w:r>
              <w:rPr>
                <w:rFonts w:ascii="仿宋" w:eastAsia="仿宋" w:hAnsi="仿宋" w:cs="宋体"/>
                <w:color w:val="000000" w:themeColor="text1"/>
                <w:kern w:val="0"/>
                <w:sz w:val="24"/>
              </w:rPr>
              <w:t>如何进行教师培训项目的有效实施与管理</w:t>
            </w:r>
          </w:p>
        </w:tc>
        <w:tc>
          <w:tcPr>
            <w:tcW w:w="709" w:type="dxa"/>
            <w:tcBorders>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4</w:t>
            </w:r>
          </w:p>
        </w:tc>
        <w:tc>
          <w:tcPr>
            <w:tcW w:w="1231" w:type="dxa"/>
            <w:tcBorders>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全体</w:t>
            </w:r>
          </w:p>
        </w:tc>
      </w:tr>
      <w:tr w:rsidR="00977AF7">
        <w:trPr>
          <w:trHeight w:val="534"/>
          <w:jc w:val="center"/>
        </w:trPr>
        <w:tc>
          <w:tcPr>
            <w:tcW w:w="1135" w:type="dxa"/>
            <w:vMerge w:val="restart"/>
            <w:tcBorders>
              <w:top w:val="single" w:sz="4" w:space="0" w:color="auto"/>
              <w:left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平台操作与总结交流</w:t>
            </w: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研修平台功能介绍</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平台演示上机操作</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1.</w:t>
            </w:r>
            <w:r>
              <w:rPr>
                <w:rFonts w:ascii="仿宋" w:eastAsia="仿宋" w:hAnsi="仿宋" w:cs="宋体" w:hint="eastAsia"/>
                <w:color w:val="000000" w:themeColor="text1"/>
                <w:kern w:val="0"/>
                <w:sz w:val="24"/>
              </w:rPr>
              <w:t>网络平台讲解</w:t>
            </w:r>
          </w:p>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w:t>
            </w:r>
            <w:r>
              <w:rPr>
                <w:rFonts w:ascii="仿宋" w:eastAsia="仿宋" w:hAnsi="仿宋" w:cs="宋体" w:hint="eastAsia"/>
                <w:color w:val="000000" w:themeColor="text1"/>
                <w:kern w:val="0"/>
                <w:sz w:val="24"/>
              </w:rPr>
              <w:t>上机操作</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全体</w:t>
            </w:r>
          </w:p>
        </w:tc>
      </w:tr>
      <w:tr w:rsidR="00977AF7">
        <w:trPr>
          <w:trHeight w:val="128"/>
          <w:jc w:val="center"/>
        </w:trPr>
        <w:tc>
          <w:tcPr>
            <w:tcW w:w="1135" w:type="dxa"/>
            <w:vMerge/>
            <w:tcBorders>
              <w:left w:val="single" w:sz="4" w:space="0" w:color="auto"/>
              <w:bottom w:val="single" w:sz="4" w:space="0" w:color="auto"/>
              <w:right w:val="single" w:sz="4" w:space="0" w:color="auto"/>
            </w:tcBorders>
            <w:vAlign w:val="center"/>
          </w:tcPr>
          <w:p w:rsidR="00977AF7" w:rsidRDefault="00977AF7">
            <w:pPr>
              <w:widowControl/>
              <w:snapToGrid w:val="0"/>
              <w:spacing w:line="360" w:lineRule="exact"/>
              <w:rPr>
                <w:rFonts w:ascii="仿宋" w:eastAsia="仿宋" w:hAnsi="仿宋" w:cs="宋体"/>
                <w:color w:val="000000" w:themeColor="text1"/>
                <w:kern w:val="0"/>
                <w:sz w:val="24"/>
              </w:rPr>
            </w:pPr>
          </w:p>
        </w:tc>
        <w:tc>
          <w:tcPr>
            <w:tcW w:w="2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培训总结与研修计划</w:t>
            </w:r>
          </w:p>
        </w:tc>
        <w:tc>
          <w:tcPr>
            <w:tcW w:w="1332"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总结交流</w:t>
            </w:r>
          </w:p>
        </w:tc>
        <w:tc>
          <w:tcPr>
            <w:tcW w:w="2875"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1.</w:t>
            </w:r>
            <w:r>
              <w:rPr>
                <w:rFonts w:ascii="仿宋" w:eastAsia="仿宋" w:hAnsi="仿宋" w:cs="宋体" w:hint="eastAsia"/>
                <w:color w:val="000000" w:themeColor="text1"/>
                <w:kern w:val="0"/>
                <w:sz w:val="24"/>
              </w:rPr>
              <w:t>研修计划</w:t>
            </w:r>
          </w:p>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w:t>
            </w:r>
            <w:r>
              <w:rPr>
                <w:rFonts w:ascii="仿宋" w:eastAsia="仿宋" w:hAnsi="仿宋" w:cs="宋体" w:hint="eastAsia"/>
                <w:color w:val="000000" w:themeColor="text1"/>
                <w:kern w:val="0"/>
                <w:sz w:val="24"/>
              </w:rPr>
              <w:t>经验交流</w:t>
            </w:r>
          </w:p>
          <w:p w:rsidR="00977AF7" w:rsidRDefault="004A3427">
            <w:pPr>
              <w:widowControl/>
              <w:snapToGrid w:val="0"/>
              <w:spacing w:line="360" w:lineRule="exact"/>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3.</w:t>
            </w:r>
            <w:r>
              <w:rPr>
                <w:rFonts w:ascii="仿宋" w:eastAsia="仿宋" w:hAnsi="仿宋" w:cs="宋体" w:hint="eastAsia"/>
                <w:color w:val="000000" w:themeColor="text1"/>
                <w:kern w:val="0"/>
                <w:sz w:val="24"/>
              </w:rPr>
              <w:t>培训总结</w:t>
            </w:r>
          </w:p>
        </w:tc>
        <w:tc>
          <w:tcPr>
            <w:tcW w:w="709"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w:t>
            </w:r>
          </w:p>
        </w:tc>
        <w:tc>
          <w:tcPr>
            <w:tcW w:w="1231" w:type="dxa"/>
            <w:tcBorders>
              <w:top w:val="single" w:sz="4" w:space="0" w:color="auto"/>
              <w:left w:val="single" w:sz="4" w:space="0" w:color="auto"/>
              <w:bottom w:val="single" w:sz="4" w:space="0" w:color="auto"/>
              <w:right w:val="single" w:sz="4" w:space="0" w:color="auto"/>
            </w:tcBorders>
            <w:vAlign w:val="center"/>
          </w:tcPr>
          <w:p w:rsidR="00977AF7" w:rsidRDefault="004A3427">
            <w:pPr>
              <w:widowControl/>
              <w:snapToGrid w:val="0"/>
              <w:spacing w:line="360" w:lineRule="exact"/>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全体</w:t>
            </w:r>
          </w:p>
        </w:tc>
      </w:tr>
    </w:tbl>
    <w:p w:rsidR="00977AF7" w:rsidRDefault="00977AF7" w:rsidP="00CC14F2">
      <w:pPr>
        <w:spacing w:beforeLines="100" w:line="400" w:lineRule="exact"/>
        <w:rPr>
          <w:rFonts w:ascii="宋体" w:hAnsi="宋体"/>
          <w:b/>
          <w:color w:val="000000" w:themeColor="text1"/>
          <w:sz w:val="30"/>
          <w:szCs w:val="30"/>
        </w:rPr>
      </w:pPr>
    </w:p>
    <w:p w:rsidR="00977AF7" w:rsidRDefault="004A3427" w:rsidP="00CC14F2">
      <w:pPr>
        <w:snapToGrid w:val="0"/>
        <w:spacing w:line="360" w:lineRule="auto"/>
        <w:ind w:firstLineChars="200" w:firstLine="482"/>
        <w:rPr>
          <w:rFonts w:ascii="仿宋" w:eastAsia="仿宋" w:hAnsi="仿宋"/>
          <w:b/>
          <w:color w:val="000000" w:themeColor="text1"/>
          <w:sz w:val="24"/>
        </w:rPr>
      </w:pPr>
      <w:r>
        <w:rPr>
          <w:rFonts w:ascii="仿宋" w:eastAsia="仿宋" w:hAnsi="仿宋" w:hint="eastAsia"/>
          <w:b/>
          <w:color w:val="000000" w:themeColor="text1"/>
          <w:sz w:val="24"/>
        </w:rPr>
        <w:t>六、考核评价</w:t>
      </w:r>
    </w:p>
    <w:p w:rsidR="00977AF7" w:rsidRDefault="004A3427">
      <w:pPr>
        <w:spacing w:line="400" w:lineRule="exact"/>
        <w:ind w:firstLineChars="200" w:firstLine="480"/>
        <w:rPr>
          <w:rFonts w:ascii="仿宋" w:eastAsia="仿宋" w:hAnsi="仿宋" w:cs="仿宋"/>
          <w:color w:val="000000" w:themeColor="text1"/>
          <w:kern w:val="0"/>
          <w:sz w:val="24"/>
        </w:rPr>
      </w:pPr>
      <w:r>
        <w:rPr>
          <w:rFonts w:ascii="仿宋" w:eastAsia="仿宋" w:hAnsi="仿宋" w:hint="eastAsia"/>
          <w:color w:val="000000" w:themeColor="text1"/>
          <w:sz w:val="24"/>
        </w:rPr>
        <w:t>本次骨干培训者培训为保障培训质量和培训效果，促使学员增强学习的积极性与主动性，根据项目培训目标，联系参训学员实际，设定如下考核原则：</w:t>
      </w:r>
      <w:r>
        <w:rPr>
          <w:rFonts w:ascii="仿宋" w:eastAsia="仿宋" w:hAnsi="仿宋" w:cs="仿宋" w:hint="eastAsia"/>
          <w:color w:val="000000" w:themeColor="text1"/>
          <w:kern w:val="0"/>
          <w:sz w:val="24"/>
        </w:rPr>
        <w:t>通过“评价引导”促进学员学习，采取过程性评价，根据训前</w:t>
      </w:r>
      <w:r>
        <w:rPr>
          <w:rFonts w:ascii="仿宋" w:eastAsia="仿宋" w:hAnsi="仿宋" w:cs="仿宋" w:hint="eastAsia"/>
          <w:color w:val="000000" w:themeColor="text1"/>
          <w:kern w:val="0"/>
          <w:sz w:val="24"/>
        </w:rPr>
        <w:t>10%</w:t>
      </w:r>
      <w:r>
        <w:rPr>
          <w:rFonts w:ascii="仿宋" w:eastAsia="仿宋" w:hAnsi="仿宋" w:cs="仿宋" w:hint="eastAsia"/>
          <w:color w:val="000000" w:themeColor="text1"/>
          <w:kern w:val="0"/>
          <w:sz w:val="24"/>
        </w:rPr>
        <w:t>、训中</w:t>
      </w:r>
      <w:r>
        <w:rPr>
          <w:rFonts w:ascii="仿宋" w:eastAsia="仿宋" w:hAnsi="仿宋" w:cs="仿宋" w:hint="eastAsia"/>
          <w:color w:val="000000" w:themeColor="text1"/>
          <w:kern w:val="0"/>
          <w:sz w:val="24"/>
        </w:rPr>
        <w:t>60%</w:t>
      </w:r>
      <w:r>
        <w:rPr>
          <w:rFonts w:ascii="仿宋" w:eastAsia="仿宋" w:hAnsi="仿宋" w:cs="仿宋" w:hint="eastAsia"/>
          <w:color w:val="000000" w:themeColor="text1"/>
          <w:kern w:val="0"/>
          <w:sz w:val="24"/>
        </w:rPr>
        <w:t>、训后</w:t>
      </w:r>
      <w:r>
        <w:rPr>
          <w:rFonts w:ascii="仿宋" w:eastAsia="仿宋" w:hAnsi="仿宋" w:cs="仿宋" w:hint="eastAsia"/>
          <w:color w:val="000000" w:themeColor="text1"/>
          <w:kern w:val="0"/>
          <w:sz w:val="24"/>
        </w:rPr>
        <w:t>30%</w:t>
      </w:r>
      <w:r>
        <w:rPr>
          <w:rFonts w:ascii="仿宋" w:eastAsia="仿宋" w:hAnsi="仿宋" w:cs="仿宋" w:hint="eastAsia"/>
          <w:color w:val="000000" w:themeColor="text1"/>
          <w:kern w:val="0"/>
          <w:sz w:val="24"/>
        </w:rPr>
        <w:t>等指标项，进行量化综合考评。最终评价结果分为三个等级，考核成绩</w:t>
      </w:r>
      <w:r>
        <w:rPr>
          <w:rFonts w:ascii="仿宋" w:eastAsia="仿宋" w:hAnsi="仿宋" w:cs="仿宋" w:hint="eastAsia"/>
          <w:color w:val="000000" w:themeColor="text1"/>
          <w:kern w:val="0"/>
          <w:sz w:val="24"/>
        </w:rPr>
        <w:t>90</w:t>
      </w:r>
      <w:r>
        <w:rPr>
          <w:rFonts w:ascii="仿宋" w:eastAsia="仿宋" w:hAnsi="仿宋" w:cs="仿宋" w:hint="eastAsia"/>
          <w:color w:val="000000" w:themeColor="text1"/>
          <w:kern w:val="0"/>
          <w:sz w:val="24"/>
        </w:rPr>
        <w:t>分以上为优秀，</w:t>
      </w:r>
      <w:r>
        <w:rPr>
          <w:rFonts w:ascii="仿宋" w:eastAsia="仿宋" w:hAnsi="仿宋" w:cs="仿宋" w:hint="eastAsia"/>
          <w:color w:val="000000" w:themeColor="text1"/>
          <w:kern w:val="0"/>
          <w:sz w:val="24"/>
        </w:rPr>
        <w:t>60</w:t>
      </w:r>
      <w:r>
        <w:rPr>
          <w:rFonts w:ascii="仿宋" w:eastAsia="仿宋" w:hAnsi="仿宋" w:cs="仿宋" w:hint="eastAsia"/>
          <w:color w:val="000000" w:themeColor="text1"/>
          <w:kern w:val="0"/>
          <w:sz w:val="24"/>
        </w:rPr>
        <w:t>分至</w:t>
      </w:r>
      <w:r>
        <w:rPr>
          <w:rFonts w:ascii="仿宋" w:eastAsia="仿宋" w:hAnsi="仿宋" w:cs="仿宋" w:hint="eastAsia"/>
          <w:color w:val="000000" w:themeColor="text1"/>
          <w:kern w:val="0"/>
          <w:sz w:val="24"/>
        </w:rPr>
        <w:t>89</w:t>
      </w:r>
      <w:r>
        <w:rPr>
          <w:rFonts w:ascii="仿宋" w:eastAsia="仿宋" w:hAnsi="仿宋" w:cs="仿宋" w:hint="eastAsia"/>
          <w:color w:val="000000" w:themeColor="text1"/>
          <w:kern w:val="0"/>
          <w:sz w:val="24"/>
        </w:rPr>
        <w:t>分为合格，</w:t>
      </w:r>
      <w:r>
        <w:rPr>
          <w:rFonts w:ascii="仿宋" w:eastAsia="仿宋" w:hAnsi="仿宋" w:cs="仿宋" w:hint="eastAsia"/>
          <w:color w:val="000000" w:themeColor="text1"/>
          <w:kern w:val="0"/>
          <w:sz w:val="24"/>
        </w:rPr>
        <w:t>60</w:t>
      </w:r>
      <w:r>
        <w:rPr>
          <w:rFonts w:ascii="仿宋" w:eastAsia="仿宋" w:hAnsi="仿宋" w:cs="仿宋" w:hint="eastAsia"/>
          <w:color w:val="000000" w:themeColor="text1"/>
          <w:kern w:val="0"/>
          <w:sz w:val="24"/>
        </w:rPr>
        <w:t>分以下为不合格。具体考核办法如下：</w:t>
      </w:r>
    </w:p>
    <w:tbl>
      <w:tblPr>
        <w:tblStyle w:val="af4"/>
        <w:tblW w:w="7938" w:type="dxa"/>
        <w:jc w:val="center"/>
        <w:tblInd w:w="309" w:type="dxa"/>
        <w:tblLayout w:type="fixed"/>
        <w:tblLook w:val="04A0"/>
      </w:tblPr>
      <w:tblGrid>
        <w:gridCol w:w="1559"/>
        <w:gridCol w:w="1134"/>
        <w:gridCol w:w="4111"/>
        <w:gridCol w:w="1134"/>
      </w:tblGrid>
      <w:tr w:rsidR="00977AF7">
        <w:trPr>
          <w:jc w:val="center"/>
        </w:trPr>
        <w:tc>
          <w:tcPr>
            <w:tcW w:w="1559" w:type="dxa"/>
          </w:tcPr>
          <w:p w:rsidR="00977AF7" w:rsidRDefault="004A3427">
            <w:pPr>
              <w:widowControl/>
              <w:spacing w:line="360" w:lineRule="auto"/>
              <w:jc w:val="center"/>
              <w:rPr>
                <w:rFonts w:ascii="仿宋" w:eastAsia="仿宋" w:hAnsi="仿宋"/>
                <w:b/>
                <w:color w:val="000000" w:themeColor="text1"/>
                <w:kern w:val="0"/>
                <w:sz w:val="24"/>
              </w:rPr>
            </w:pPr>
            <w:r>
              <w:rPr>
                <w:rFonts w:ascii="仿宋" w:eastAsia="仿宋" w:hAnsi="仿宋" w:hint="eastAsia"/>
                <w:b/>
                <w:color w:val="000000" w:themeColor="text1"/>
                <w:kern w:val="0"/>
                <w:sz w:val="24"/>
              </w:rPr>
              <w:t>阶段</w:t>
            </w:r>
          </w:p>
        </w:tc>
        <w:tc>
          <w:tcPr>
            <w:tcW w:w="5245" w:type="dxa"/>
            <w:gridSpan w:val="2"/>
          </w:tcPr>
          <w:p w:rsidR="00977AF7" w:rsidRDefault="004A3427">
            <w:pPr>
              <w:widowControl/>
              <w:spacing w:line="360" w:lineRule="auto"/>
              <w:jc w:val="center"/>
              <w:rPr>
                <w:rFonts w:ascii="仿宋" w:eastAsia="仿宋" w:hAnsi="仿宋"/>
                <w:b/>
                <w:color w:val="000000" w:themeColor="text1"/>
                <w:kern w:val="0"/>
                <w:sz w:val="24"/>
              </w:rPr>
            </w:pPr>
            <w:r>
              <w:rPr>
                <w:rFonts w:ascii="仿宋" w:eastAsia="仿宋" w:hAnsi="仿宋" w:hint="eastAsia"/>
                <w:b/>
                <w:color w:val="000000" w:themeColor="text1"/>
                <w:kern w:val="0"/>
                <w:sz w:val="24"/>
              </w:rPr>
              <w:t>项目</w:t>
            </w:r>
          </w:p>
        </w:tc>
        <w:tc>
          <w:tcPr>
            <w:tcW w:w="1134" w:type="dxa"/>
          </w:tcPr>
          <w:p w:rsidR="00977AF7" w:rsidRDefault="004A3427">
            <w:pPr>
              <w:widowControl/>
              <w:spacing w:line="360" w:lineRule="auto"/>
              <w:jc w:val="center"/>
              <w:rPr>
                <w:rFonts w:ascii="仿宋" w:eastAsia="仿宋" w:hAnsi="仿宋"/>
                <w:b/>
                <w:color w:val="000000" w:themeColor="text1"/>
                <w:kern w:val="0"/>
                <w:sz w:val="24"/>
              </w:rPr>
            </w:pPr>
            <w:r>
              <w:rPr>
                <w:rFonts w:ascii="仿宋" w:eastAsia="仿宋" w:hAnsi="仿宋" w:hint="eastAsia"/>
                <w:b/>
                <w:color w:val="000000" w:themeColor="text1"/>
                <w:kern w:val="0"/>
                <w:sz w:val="24"/>
              </w:rPr>
              <w:t>比重</w:t>
            </w:r>
          </w:p>
        </w:tc>
      </w:tr>
      <w:tr w:rsidR="00977AF7">
        <w:trPr>
          <w:jc w:val="center"/>
        </w:trPr>
        <w:tc>
          <w:tcPr>
            <w:tcW w:w="1559" w:type="dxa"/>
            <w:vMerge w:val="restart"/>
            <w:vAlign w:val="center"/>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训前（</w:t>
            </w:r>
            <w:r>
              <w:rPr>
                <w:rFonts w:ascii="仿宋" w:eastAsia="仿宋" w:hAnsi="仿宋" w:hint="eastAsia"/>
                <w:color w:val="000000" w:themeColor="text1"/>
                <w:kern w:val="0"/>
                <w:sz w:val="24"/>
              </w:rPr>
              <w:t>10%</w:t>
            </w:r>
            <w:r>
              <w:rPr>
                <w:rFonts w:ascii="仿宋" w:eastAsia="仿宋" w:hAnsi="仿宋" w:hint="eastAsia"/>
                <w:color w:val="000000" w:themeColor="text1"/>
                <w:kern w:val="0"/>
                <w:sz w:val="24"/>
              </w:rPr>
              <w:t>）</w:t>
            </w:r>
          </w:p>
        </w:tc>
        <w:tc>
          <w:tcPr>
            <w:tcW w:w="5245" w:type="dxa"/>
            <w:gridSpan w:val="2"/>
          </w:tcPr>
          <w:p w:rsidR="00977AF7" w:rsidRDefault="004A3427">
            <w:pPr>
              <w:widowControl/>
              <w:spacing w:line="360" w:lineRule="auto"/>
              <w:jc w:val="left"/>
              <w:rPr>
                <w:rFonts w:ascii="仿宋" w:eastAsia="仿宋" w:hAnsi="仿宋"/>
                <w:color w:val="000000" w:themeColor="text1"/>
                <w:kern w:val="0"/>
                <w:sz w:val="24"/>
              </w:rPr>
            </w:pPr>
            <w:r>
              <w:rPr>
                <w:rFonts w:ascii="仿宋" w:eastAsia="仿宋" w:hAnsi="仿宋" w:hint="eastAsia"/>
                <w:color w:val="000000" w:themeColor="text1"/>
                <w:kern w:val="0"/>
                <w:sz w:val="24"/>
              </w:rPr>
              <w:t>填写培训需求调查问卷，参加座谈，进行访谈等。</w:t>
            </w:r>
          </w:p>
        </w:tc>
        <w:tc>
          <w:tcPr>
            <w:tcW w:w="1134" w:type="dxa"/>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5%</w:t>
            </w:r>
          </w:p>
        </w:tc>
      </w:tr>
      <w:tr w:rsidR="00977AF7">
        <w:trPr>
          <w:jc w:val="center"/>
        </w:trPr>
        <w:tc>
          <w:tcPr>
            <w:tcW w:w="1559" w:type="dxa"/>
            <w:vMerge/>
            <w:vAlign w:val="center"/>
          </w:tcPr>
          <w:p w:rsidR="00977AF7" w:rsidRDefault="00977AF7">
            <w:pPr>
              <w:widowControl/>
              <w:spacing w:line="360" w:lineRule="auto"/>
              <w:jc w:val="center"/>
              <w:rPr>
                <w:rFonts w:ascii="仿宋" w:eastAsia="仿宋" w:hAnsi="仿宋"/>
                <w:color w:val="000000" w:themeColor="text1"/>
                <w:kern w:val="0"/>
                <w:sz w:val="24"/>
              </w:rPr>
            </w:pPr>
          </w:p>
        </w:tc>
        <w:tc>
          <w:tcPr>
            <w:tcW w:w="5245" w:type="dxa"/>
            <w:gridSpan w:val="2"/>
          </w:tcPr>
          <w:p w:rsidR="00977AF7" w:rsidRDefault="004A3427">
            <w:pPr>
              <w:widowControl/>
              <w:spacing w:line="360" w:lineRule="auto"/>
              <w:jc w:val="left"/>
              <w:rPr>
                <w:rFonts w:ascii="仿宋" w:eastAsia="仿宋" w:hAnsi="仿宋"/>
                <w:color w:val="000000" w:themeColor="text1"/>
                <w:kern w:val="0"/>
                <w:sz w:val="24"/>
              </w:rPr>
            </w:pPr>
            <w:r>
              <w:rPr>
                <w:rFonts w:ascii="仿宋" w:eastAsia="仿宋" w:hAnsi="仿宋" w:hint="eastAsia"/>
                <w:color w:val="000000" w:themeColor="text1"/>
                <w:kern w:val="0"/>
                <w:sz w:val="24"/>
              </w:rPr>
              <w:t>按要求提交“问题单”和课堂教学实践案例。</w:t>
            </w:r>
          </w:p>
        </w:tc>
        <w:tc>
          <w:tcPr>
            <w:tcW w:w="1134" w:type="dxa"/>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5%</w:t>
            </w:r>
          </w:p>
        </w:tc>
      </w:tr>
      <w:tr w:rsidR="00977AF7">
        <w:trPr>
          <w:jc w:val="center"/>
        </w:trPr>
        <w:tc>
          <w:tcPr>
            <w:tcW w:w="1559" w:type="dxa"/>
            <w:vMerge w:val="restart"/>
            <w:vAlign w:val="center"/>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训中（</w:t>
            </w:r>
            <w:r>
              <w:rPr>
                <w:rFonts w:ascii="仿宋" w:eastAsia="仿宋" w:hAnsi="仿宋" w:hint="eastAsia"/>
                <w:color w:val="000000" w:themeColor="text1"/>
                <w:kern w:val="0"/>
                <w:sz w:val="24"/>
              </w:rPr>
              <w:t>60%</w:t>
            </w:r>
            <w:r>
              <w:rPr>
                <w:rFonts w:ascii="仿宋" w:eastAsia="仿宋" w:hAnsi="仿宋" w:hint="eastAsia"/>
                <w:color w:val="000000" w:themeColor="text1"/>
                <w:kern w:val="0"/>
                <w:sz w:val="24"/>
              </w:rPr>
              <w:t>）</w:t>
            </w:r>
          </w:p>
        </w:tc>
        <w:tc>
          <w:tcPr>
            <w:tcW w:w="5245" w:type="dxa"/>
            <w:gridSpan w:val="2"/>
          </w:tcPr>
          <w:p w:rsidR="00977AF7" w:rsidRDefault="004A3427">
            <w:pPr>
              <w:widowControl/>
              <w:spacing w:line="360" w:lineRule="auto"/>
              <w:jc w:val="left"/>
              <w:rPr>
                <w:rFonts w:ascii="仿宋" w:eastAsia="仿宋" w:hAnsi="仿宋"/>
                <w:color w:val="000000" w:themeColor="text1"/>
                <w:kern w:val="0"/>
                <w:sz w:val="24"/>
              </w:rPr>
            </w:pPr>
            <w:r>
              <w:rPr>
                <w:rFonts w:ascii="仿宋" w:eastAsia="仿宋" w:hAnsi="仿宋" w:hint="eastAsia"/>
                <w:color w:val="000000" w:themeColor="text1"/>
                <w:kern w:val="0"/>
                <w:sz w:val="24"/>
              </w:rPr>
              <w:t>按时出勤，缺席次数不得超过</w:t>
            </w:r>
            <w:r>
              <w:rPr>
                <w:rFonts w:ascii="仿宋" w:eastAsia="仿宋" w:hAnsi="仿宋" w:hint="eastAsia"/>
                <w:color w:val="000000" w:themeColor="text1"/>
                <w:kern w:val="0"/>
                <w:sz w:val="24"/>
              </w:rPr>
              <w:t>1</w:t>
            </w:r>
            <w:r>
              <w:rPr>
                <w:rFonts w:ascii="仿宋" w:eastAsia="仿宋" w:hAnsi="仿宋" w:hint="eastAsia"/>
                <w:color w:val="000000" w:themeColor="text1"/>
                <w:kern w:val="0"/>
                <w:sz w:val="24"/>
              </w:rPr>
              <w:t>节课。</w:t>
            </w:r>
          </w:p>
        </w:tc>
        <w:tc>
          <w:tcPr>
            <w:tcW w:w="1134" w:type="dxa"/>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30%</w:t>
            </w:r>
          </w:p>
        </w:tc>
      </w:tr>
      <w:tr w:rsidR="00977AF7">
        <w:trPr>
          <w:jc w:val="center"/>
        </w:trPr>
        <w:tc>
          <w:tcPr>
            <w:tcW w:w="1559" w:type="dxa"/>
            <w:vMerge/>
            <w:vAlign w:val="center"/>
          </w:tcPr>
          <w:p w:rsidR="00977AF7" w:rsidRDefault="00977AF7">
            <w:pPr>
              <w:widowControl/>
              <w:spacing w:line="360" w:lineRule="auto"/>
              <w:jc w:val="center"/>
              <w:rPr>
                <w:rFonts w:ascii="仿宋" w:eastAsia="仿宋" w:hAnsi="仿宋"/>
                <w:color w:val="000000" w:themeColor="text1"/>
                <w:kern w:val="0"/>
                <w:sz w:val="24"/>
              </w:rPr>
            </w:pPr>
          </w:p>
        </w:tc>
        <w:tc>
          <w:tcPr>
            <w:tcW w:w="5245" w:type="dxa"/>
            <w:gridSpan w:val="2"/>
          </w:tcPr>
          <w:p w:rsidR="00977AF7" w:rsidRDefault="004A3427">
            <w:pPr>
              <w:widowControl/>
              <w:spacing w:line="360" w:lineRule="auto"/>
              <w:jc w:val="left"/>
              <w:rPr>
                <w:rFonts w:ascii="仿宋" w:eastAsia="仿宋" w:hAnsi="仿宋"/>
                <w:color w:val="000000" w:themeColor="text1"/>
                <w:kern w:val="0"/>
                <w:sz w:val="24"/>
              </w:rPr>
            </w:pPr>
            <w:r>
              <w:rPr>
                <w:rFonts w:ascii="仿宋" w:eastAsia="仿宋" w:hAnsi="仿宋" w:hint="eastAsia"/>
                <w:color w:val="000000" w:themeColor="text1"/>
                <w:kern w:val="0"/>
                <w:sz w:val="24"/>
              </w:rPr>
              <w:t>积极参加案例研讨、分组交流、上机操作和总结研讨等活动，缺席次数不得超过</w:t>
            </w:r>
            <w:r>
              <w:rPr>
                <w:rFonts w:ascii="仿宋" w:eastAsia="仿宋" w:hAnsi="仿宋" w:hint="eastAsia"/>
                <w:color w:val="000000" w:themeColor="text1"/>
                <w:kern w:val="0"/>
                <w:sz w:val="24"/>
              </w:rPr>
              <w:t>1</w:t>
            </w:r>
            <w:r>
              <w:rPr>
                <w:rFonts w:ascii="仿宋" w:eastAsia="仿宋" w:hAnsi="仿宋" w:hint="eastAsia"/>
                <w:color w:val="000000" w:themeColor="text1"/>
                <w:kern w:val="0"/>
                <w:sz w:val="24"/>
              </w:rPr>
              <w:t>次。</w:t>
            </w:r>
          </w:p>
        </w:tc>
        <w:tc>
          <w:tcPr>
            <w:tcW w:w="1134" w:type="dxa"/>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30%</w:t>
            </w:r>
          </w:p>
        </w:tc>
      </w:tr>
      <w:tr w:rsidR="00977AF7">
        <w:trPr>
          <w:jc w:val="center"/>
        </w:trPr>
        <w:tc>
          <w:tcPr>
            <w:tcW w:w="1559" w:type="dxa"/>
            <w:vMerge w:val="restart"/>
            <w:vAlign w:val="center"/>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训后（</w:t>
            </w:r>
            <w:r>
              <w:rPr>
                <w:rFonts w:ascii="仿宋" w:eastAsia="仿宋" w:hAnsi="仿宋" w:hint="eastAsia"/>
                <w:color w:val="000000" w:themeColor="text1"/>
                <w:kern w:val="0"/>
                <w:sz w:val="24"/>
              </w:rPr>
              <w:t>30%</w:t>
            </w:r>
            <w:r>
              <w:rPr>
                <w:rFonts w:ascii="仿宋" w:eastAsia="仿宋" w:hAnsi="仿宋" w:hint="eastAsia"/>
                <w:color w:val="000000" w:themeColor="text1"/>
                <w:kern w:val="0"/>
                <w:sz w:val="24"/>
              </w:rPr>
              <w:t>）</w:t>
            </w:r>
          </w:p>
        </w:tc>
        <w:tc>
          <w:tcPr>
            <w:tcW w:w="1134" w:type="dxa"/>
            <w:vAlign w:val="center"/>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区县管理员</w:t>
            </w:r>
          </w:p>
        </w:tc>
        <w:tc>
          <w:tcPr>
            <w:tcW w:w="4111" w:type="dxa"/>
          </w:tcPr>
          <w:p w:rsidR="00977AF7" w:rsidRDefault="004A3427">
            <w:pPr>
              <w:widowControl/>
              <w:spacing w:line="360" w:lineRule="auto"/>
              <w:jc w:val="left"/>
              <w:rPr>
                <w:rFonts w:ascii="仿宋" w:eastAsia="仿宋" w:hAnsi="仿宋"/>
                <w:color w:val="000000" w:themeColor="text1"/>
                <w:kern w:val="0"/>
                <w:sz w:val="24"/>
              </w:rPr>
            </w:pPr>
            <w:r>
              <w:rPr>
                <w:rFonts w:ascii="仿宋" w:eastAsia="仿宋" w:hAnsi="仿宋" w:hint="eastAsia"/>
                <w:color w:val="000000" w:themeColor="text1"/>
                <w:sz w:val="24"/>
              </w:rPr>
              <w:t>网上提交一份本区县研修规划（包括组织管理制度、评价体系、考核与激励机制等）和校级培训者培训方案。</w:t>
            </w:r>
          </w:p>
        </w:tc>
        <w:tc>
          <w:tcPr>
            <w:tcW w:w="1134" w:type="dxa"/>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20%</w:t>
            </w:r>
          </w:p>
        </w:tc>
      </w:tr>
      <w:tr w:rsidR="00977AF7">
        <w:trPr>
          <w:jc w:val="center"/>
        </w:trPr>
        <w:tc>
          <w:tcPr>
            <w:tcW w:w="1559" w:type="dxa"/>
            <w:vMerge/>
          </w:tcPr>
          <w:p w:rsidR="00977AF7" w:rsidRDefault="00977AF7">
            <w:pPr>
              <w:widowControl/>
              <w:spacing w:line="360" w:lineRule="auto"/>
              <w:jc w:val="left"/>
              <w:rPr>
                <w:rFonts w:ascii="仿宋" w:eastAsia="仿宋" w:hAnsi="仿宋"/>
                <w:color w:val="000000" w:themeColor="text1"/>
                <w:kern w:val="0"/>
                <w:sz w:val="24"/>
              </w:rPr>
            </w:pPr>
          </w:p>
        </w:tc>
        <w:tc>
          <w:tcPr>
            <w:tcW w:w="1134" w:type="dxa"/>
            <w:vAlign w:val="center"/>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项目校管理员</w:t>
            </w:r>
          </w:p>
        </w:tc>
        <w:tc>
          <w:tcPr>
            <w:tcW w:w="4111" w:type="dxa"/>
          </w:tcPr>
          <w:p w:rsidR="00977AF7" w:rsidRDefault="004A3427">
            <w:pPr>
              <w:widowControl/>
              <w:spacing w:line="360" w:lineRule="auto"/>
              <w:jc w:val="left"/>
              <w:rPr>
                <w:rFonts w:ascii="仿宋" w:eastAsia="仿宋" w:hAnsi="仿宋"/>
                <w:color w:val="000000" w:themeColor="text1"/>
                <w:kern w:val="0"/>
                <w:sz w:val="24"/>
              </w:rPr>
            </w:pPr>
            <w:r>
              <w:rPr>
                <w:rFonts w:ascii="仿宋" w:eastAsia="仿宋" w:hAnsi="仿宋" w:hint="eastAsia"/>
                <w:color w:val="000000" w:themeColor="text1"/>
                <w:kern w:val="0"/>
                <w:sz w:val="24"/>
              </w:rPr>
              <w:t>制定一份校本研修实施计划</w:t>
            </w:r>
            <w:r>
              <w:rPr>
                <w:rFonts w:ascii="仿宋" w:eastAsia="仿宋" w:hAnsi="仿宋" w:hint="eastAsia"/>
                <w:color w:val="000000" w:themeColor="text1"/>
                <w:sz w:val="24"/>
              </w:rPr>
              <w:t>（研修主题、组织管理制度、评价考核机制）；网上建立学校的项目组织体系。</w:t>
            </w:r>
          </w:p>
        </w:tc>
        <w:tc>
          <w:tcPr>
            <w:tcW w:w="1134" w:type="dxa"/>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20%</w:t>
            </w:r>
          </w:p>
        </w:tc>
      </w:tr>
      <w:tr w:rsidR="00977AF7">
        <w:trPr>
          <w:jc w:val="center"/>
        </w:trPr>
        <w:tc>
          <w:tcPr>
            <w:tcW w:w="1559" w:type="dxa"/>
            <w:vMerge/>
          </w:tcPr>
          <w:p w:rsidR="00977AF7" w:rsidRDefault="00977AF7">
            <w:pPr>
              <w:widowControl/>
              <w:spacing w:line="360" w:lineRule="auto"/>
              <w:jc w:val="left"/>
              <w:rPr>
                <w:rFonts w:ascii="仿宋" w:eastAsia="仿宋" w:hAnsi="仿宋"/>
                <w:color w:val="000000" w:themeColor="text1"/>
                <w:kern w:val="0"/>
                <w:sz w:val="24"/>
              </w:rPr>
            </w:pPr>
          </w:p>
        </w:tc>
        <w:tc>
          <w:tcPr>
            <w:tcW w:w="1134" w:type="dxa"/>
            <w:vAlign w:val="center"/>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工作坊</w:t>
            </w:r>
            <w:proofErr w:type="gramStart"/>
            <w:r>
              <w:rPr>
                <w:rFonts w:ascii="仿宋" w:eastAsia="仿宋" w:hAnsi="仿宋" w:hint="eastAsia"/>
                <w:color w:val="000000" w:themeColor="text1"/>
                <w:kern w:val="0"/>
                <w:sz w:val="24"/>
              </w:rPr>
              <w:t>坊</w:t>
            </w:r>
            <w:proofErr w:type="gramEnd"/>
            <w:r>
              <w:rPr>
                <w:rFonts w:ascii="仿宋" w:eastAsia="仿宋" w:hAnsi="仿宋" w:hint="eastAsia"/>
                <w:color w:val="000000" w:themeColor="text1"/>
                <w:kern w:val="0"/>
                <w:sz w:val="24"/>
              </w:rPr>
              <w:t>主</w:t>
            </w:r>
          </w:p>
        </w:tc>
        <w:tc>
          <w:tcPr>
            <w:tcW w:w="4111" w:type="dxa"/>
          </w:tcPr>
          <w:p w:rsidR="00977AF7" w:rsidRDefault="004A3427">
            <w:pPr>
              <w:widowControl/>
              <w:spacing w:line="360" w:lineRule="auto"/>
              <w:jc w:val="left"/>
              <w:rPr>
                <w:rFonts w:ascii="仿宋" w:eastAsia="仿宋" w:hAnsi="仿宋"/>
                <w:color w:val="000000" w:themeColor="text1"/>
                <w:kern w:val="0"/>
                <w:sz w:val="24"/>
              </w:rPr>
            </w:pPr>
            <w:r>
              <w:rPr>
                <w:rFonts w:ascii="仿宋" w:eastAsia="仿宋" w:hAnsi="仿宋" w:hint="eastAsia"/>
                <w:color w:val="000000" w:themeColor="text1"/>
                <w:sz w:val="24"/>
              </w:rPr>
              <w:t>完成</w:t>
            </w:r>
            <w:r>
              <w:rPr>
                <w:rFonts w:ascii="仿宋" w:eastAsia="仿宋" w:hAnsi="仿宋" w:hint="eastAsia"/>
                <w:color w:val="000000" w:themeColor="text1"/>
                <w:sz w:val="24"/>
              </w:rPr>
              <w:t>1</w:t>
            </w:r>
            <w:r>
              <w:rPr>
                <w:rFonts w:ascii="仿宋" w:eastAsia="仿宋" w:hAnsi="仿宋" w:hint="eastAsia"/>
                <w:color w:val="000000" w:themeColor="text1"/>
                <w:sz w:val="24"/>
              </w:rPr>
              <w:t>份个人“工作坊研修指导计划”。建立工作坊管理指导</w:t>
            </w:r>
            <w:r>
              <w:rPr>
                <w:rFonts w:ascii="仿宋" w:eastAsia="仿宋" w:hAnsi="仿宋" w:hint="eastAsia"/>
                <w:color w:val="000000" w:themeColor="text1"/>
                <w:sz w:val="24"/>
              </w:rPr>
              <w:t>QQ</w:t>
            </w:r>
            <w:r>
              <w:rPr>
                <w:rFonts w:ascii="仿宋" w:eastAsia="仿宋" w:hAnsi="仿宋" w:hint="eastAsia"/>
                <w:color w:val="000000" w:themeColor="text1"/>
                <w:sz w:val="24"/>
              </w:rPr>
              <w:t>群。</w:t>
            </w:r>
          </w:p>
        </w:tc>
        <w:tc>
          <w:tcPr>
            <w:tcW w:w="1134" w:type="dxa"/>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20%</w:t>
            </w:r>
          </w:p>
        </w:tc>
      </w:tr>
      <w:tr w:rsidR="00977AF7">
        <w:trPr>
          <w:jc w:val="center"/>
        </w:trPr>
        <w:tc>
          <w:tcPr>
            <w:tcW w:w="1559" w:type="dxa"/>
            <w:vMerge/>
          </w:tcPr>
          <w:p w:rsidR="00977AF7" w:rsidRDefault="00977AF7">
            <w:pPr>
              <w:widowControl/>
              <w:spacing w:line="360" w:lineRule="auto"/>
              <w:jc w:val="left"/>
              <w:rPr>
                <w:rFonts w:ascii="仿宋" w:eastAsia="仿宋" w:hAnsi="仿宋"/>
                <w:color w:val="000000" w:themeColor="text1"/>
                <w:kern w:val="0"/>
                <w:sz w:val="24"/>
              </w:rPr>
            </w:pPr>
          </w:p>
        </w:tc>
        <w:tc>
          <w:tcPr>
            <w:tcW w:w="5245" w:type="dxa"/>
            <w:gridSpan w:val="2"/>
          </w:tcPr>
          <w:p w:rsidR="00977AF7" w:rsidRDefault="004A3427">
            <w:pPr>
              <w:widowControl/>
              <w:spacing w:line="360" w:lineRule="auto"/>
              <w:jc w:val="left"/>
              <w:rPr>
                <w:rFonts w:ascii="仿宋" w:eastAsia="仿宋" w:hAnsi="仿宋"/>
                <w:color w:val="000000" w:themeColor="text1"/>
                <w:kern w:val="0"/>
                <w:sz w:val="24"/>
              </w:rPr>
            </w:pPr>
            <w:r>
              <w:rPr>
                <w:rFonts w:ascii="仿宋" w:eastAsia="仿宋" w:hAnsi="仿宋" w:hint="eastAsia"/>
                <w:color w:val="000000" w:themeColor="text1"/>
                <w:sz w:val="24"/>
              </w:rPr>
              <w:t>加入本次项目组</w:t>
            </w:r>
            <w:r>
              <w:rPr>
                <w:rFonts w:ascii="仿宋" w:eastAsia="仿宋" w:hAnsi="仿宋" w:hint="eastAsia"/>
                <w:color w:val="000000" w:themeColor="text1"/>
                <w:sz w:val="24"/>
              </w:rPr>
              <w:t>QQ</w:t>
            </w:r>
            <w:r>
              <w:rPr>
                <w:rFonts w:ascii="仿宋" w:eastAsia="仿宋" w:hAnsi="仿宋" w:hint="eastAsia"/>
                <w:color w:val="000000" w:themeColor="text1"/>
                <w:sz w:val="24"/>
              </w:rPr>
              <w:t>群，建立区域管理指导</w:t>
            </w:r>
            <w:r>
              <w:rPr>
                <w:rFonts w:ascii="仿宋" w:eastAsia="仿宋" w:hAnsi="仿宋" w:hint="eastAsia"/>
                <w:color w:val="000000" w:themeColor="text1"/>
                <w:sz w:val="24"/>
              </w:rPr>
              <w:t>QQ</w:t>
            </w:r>
            <w:r>
              <w:rPr>
                <w:rFonts w:ascii="仿宋" w:eastAsia="仿宋" w:hAnsi="仿宋" w:hint="eastAsia"/>
                <w:color w:val="000000" w:themeColor="text1"/>
                <w:sz w:val="24"/>
              </w:rPr>
              <w:t>群。</w:t>
            </w:r>
          </w:p>
        </w:tc>
        <w:tc>
          <w:tcPr>
            <w:tcW w:w="1134" w:type="dxa"/>
          </w:tcPr>
          <w:p w:rsidR="00977AF7" w:rsidRDefault="004A3427">
            <w:pPr>
              <w:widowControl/>
              <w:spacing w:line="360" w:lineRule="auto"/>
              <w:jc w:val="center"/>
              <w:rPr>
                <w:rFonts w:ascii="仿宋" w:eastAsia="仿宋" w:hAnsi="仿宋"/>
                <w:color w:val="000000" w:themeColor="text1"/>
                <w:kern w:val="0"/>
                <w:sz w:val="24"/>
              </w:rPr>
            </w:pPr>
            <w:r>
              <w:rPr>
                <w:rFonts w:ascii="仿宋" w:eastAsia="仿宋" w:hAnsi="仿宋" w:hint="eastAsia"/>
                <w:color w:val="000000" w:themeColor="text1"/>
                <w:kern w:val="0"/>
                <w:sz w:val="24"/>
              </w:rPr>
              <w:t>10%</w:t>
            </w:r>
          </w:p>
        </w:tc>
      </w:tr>
    </w:tbl>
    <w:p w:rsidR="00977AF7" w:rsidRDefault="00977AF7">
      <w:pPr>
        <w:rPr>
          <w:rFonts w:ascii="仿宋" w:eastAsia="仿宋" w:hAnsi="仿宋"/>
          <w:b/>
          <w:color w:val="000000" w:themeColor="text1"/>
          <w:sz w:val="24"/>
        </w:rPr>
      </w:pPr>
    </w:p>
    <w:p w:rsidR="00977AF7" w:rsidRDefault="00977AF7">
      <w:pPr>
        <w:rPr>
          <w:rFonts w:ascii="仿宋" w:eastAsia="仿宋" w:hAnsi="仿宋"/>
          <w:b/>
          <w:color w:val="000000" w:themeColor="text1"/>
          <w:sz w:val="24"/>
        </w:rPr>
      </w:pPr>
    </w:p>
    <w:p w:rsidR="00977AF7" w:rsidRDefault="004A3427" w:rsidP="00CC14F2">
      <w:pPr>
        <w:ind w:firstLineChars="213" w:firstLine="641"/>
        <w:jc w:val="right"/>
        <w:rPr>
          <w:rFonts w:ascii="仿宋" w:eastAsia="仿宋" w:hAnsi="仿宋" w:cs="仿宋"/>
          <w:b/>
          <w:color w:val="000000" w:themeColor="text1"/>
          <w:sz w:val="30"/>
          <w:szCs w:val="30"/>
        </w:rPr>
      </w:pPr>
      <w:r>
        <w:rPr>
          <w:rFonts w:ascii="仿宋" w:eastAsia="仿宋" w:hAnsi="仿宋" w:cs="仿宋" w:hint="eastAsia"/>
          <w:b/>
          <w:color w:val="000000" w:themeColor="text1"/>
          <w:sz w:val="30"/>
          <w:szCs w:val="30"/>
        </w:rPr>
        <w:t>陕西师范大学远程教育学院</w:t>
      </w:r>
    </w:p>
    <w:p w:rsidR="00977AF7" w:rsidRDefault="004A3427">
      <w:pPr>
        <w:ind w:firstLineChars="213" w:firstLine="639"/>
        <w:jc w:val="center"/>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w:t>
      </w:r>
      <w:r>
        <w:rPr>
          <w:rFonts w:ascii="仿宋" w:eastAsia="仿宋" w:hAnsi="仿宋" w:cs="仿宋" w:hint="eastAsia"/>
          <w:color w:val="000000" w:themeColor="text1"/>
          <w:sz w:val="30"/>
          <w:szCs w:val="30"/>
        </w:rPr>
        <w:t>二О一七年九月</w:t>
      </w:r>
    </w:p>
    <w:bookmarkEnd w:id="28"/>
    <w:p w:rsidR="00977AF7" w:rsidRDefault="00977AF7">
      <w:pPr>
        <w:widowControl/>
        <w:jc w:val="left"/>
        <w:rPr>
          <w:rFonts w:ascii="仿宋" w:eastAsia="仿宋" w:hAnsi="仿宋" w:cs="仿宋"/>
          <w:color w:val="000000" w:themeColor="text1"/>
          <w:sz w:val="30"/>
          <w:szCs w:val="30"/>
        </w:rPr>
      </w:pPr>
    </w:p>
    <w:sectPr w:rsidR="00977AF7" w:rsidSect="00977AF7">
      <w:pgSz w:w="11906" w:h="16838"/>
      <w:pgMar w:top="1440" w:right="1797" w:bottom="1440" w:left="1797"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427" w:rsidRDefault="004A3427" w:rsidP="00977AF7">
      <w:r>
        <w:separator/>
      </w:r>
    </w:p>
  </w:endnote>
  <w:endnote w:type="continuationSeparator" w:id="0">
    <w:p w:rsidR="004A3427" w:rsidRDefault="004A3427" w:rsidP="00977A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7626184"/>
    </w:sdtPr>
    <w:sdtContent>
      <w:p w:rsidR="00977AF7" w:rsidRDefault="00977AF7">
        <w:pPr>
          <w:pStyle w:val="aa"/>
          <w:jc w:val="center"/>
        </w:pPr>
        <w:r w:rsidRPr="00977AF7">
          <w:fldChar w:fldCharType="begin"/>
        </w:r>
        <w:r w:rsidR="004A3427">
          <w:instrText>PAGE   \* MERGEFORMAT</w:instrText>
        </w:r>
        <w:r w:rsidRPr="00977AF7">
          <w:fldChar w:fldCharType="separate"/>
        </w:r>
        <w:r w:rsidR="00CC14F2" w:rsidRPr="00CC14F2">
          <w:rPr>
            <w:noProof/>
            <w:lang w:val="zh-CN"/>
          </w:rPr>
          <w:t>35</w:t>
        </w:r>
        <w:r>
          <w:rPr>
            <w:lang w:val="zh-CN"/>
          </w:rPr>
          <w:fldChar w:fldCharType="end"/>
        </w:r>
      </w:p>
    </w:sdtContent>
  </w:sdt>
  <w:p w:rsidR="00977AF7" w:rsidRDefault="00977AF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427" w:rsidRDefault="004A3427" w:rsidP="00977AF7">
      <w:r>
        <w:separator/>
      </w:r>
    </w:p>
  </w:footnote>
  <w:footnote w:type="continuationSeparator" w:id="0">
    <w:p w:rsidR="004A3427" w:rsidRDefault="004A3427" w:rsidP="00977A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77042"/>
    <w:multiLevelType w:val="multilevel"/>
    <w:tmpl w:val="17B770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B69108E"/>
    <w:multiLevelType w:val="multilevel"/>
    <w:tmpl w:val="2B69108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4DD4C0C"/>
    <w:multiLevelType w:val="multilevel"/>
    <w:tmpl w:val="34DD4C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76E00F2"/>
    <w:multiLevelType w:val="multilevel"/>
    <w:tmpl w:val="476E00F2"/>
    <w:lvl w:ilvl="0">
      <w:start w:val="1"/>
      <w:numFmt w:val="decimal"/>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4">
    <w:nsid w:val="503424C9"/>
    <w:multiLevelType w:val="multilevel"/>
    <w:tmpl w:val="503424C9"/>
    <w:lvl w:ilvl="0">
      <w:start w:val="1"/>
      <w:numFmt w:val="decimal"/>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5">
    <w:nsid w:val="55B20866"/>
    <w:multiLevelType w:val="singleLevel"/>
    <w:tmpl w:val="55B20866"/>
    <w:lvl w:ilvl="0">
      <w:start w:val="1"/>
      <w:numFmt w:val="bullet"/>
      <w:lvlText w:val=""/>
      <w:lvlJc w:val="left"/>
      <w:pPr>
        <w:tabs>
          <w:tab w:val="left" w:pos="420"/>
        </w:tabs>
        <w:ind w:left="420" w:hanging="420"/>
      </w:pPr>
      <w:rPr>
        <w:rFonts w:ascii="Wingdings" w:hAnsi="Wingdings" w:hint="default"/>
      </w:rPr>
    </w:lvl>
  </w:abstractNum>
  <w:abstractNum w:abstractNumId="6">
    <w:nsid w:val="55B20878"/>
    <w:multiLevelType w:val="singleLevel"/>
    <w:tmpl w:val="55B20878"/>
    <w:lvl w:ilvl="0">
      <w:start w:val="1"/>
      <w:numFmt w:val="bullet"/>
      <w:lvlText w:val=""/>
      <w:lvlJc w:val="left"/>
      <w:pPr>
        <w:tabs>
          <w:tab w:val="left" w:pos="420"/>
        </w:tabs>
        <w:ind w:left="420" w:hanging="420"/>
      </w:pPr>
      <w:rPr>
        <w:rFonts w:ascii="Wingdings" w:hAnsi="Wingdings" w:hint="default"/>
      </w:rPr>
    </w:lvl>
  </w:abstractNum>
  <w:abstractNum w:abstractNumId="7">
    <w:nsid w:val="5A5D606B"/>
    <w:multiLevelType w:val="multilevel"/>
    <w:tmpl w:val="5A5D606B"/>
    <w:lvl w:ilvl="0">
      <w:start w:val="1"/>
      <w:numFmt w:val="chineseCountingThousand"/>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8">
    <w:nsid w:val="73BC547A"/>
    <w:multiLevelType w:val="multilevel"/>
    <w:tmpl w:val="73BC547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9975BF7"/>
    <w:multiLevelType w:val="multilevel"/>
    <w:tmpl w:val="79975B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9"/>
  </w:num>
  <w:num w:numId="3">
    <w:abstractNumId w:val="0"/>
  </w:num>
  <w:num w:numId="4">
    <w:abstractNumId w:val="2"/>
  </w:num>
  <w:num w:numId="5">
    <w:abstractNumId w:val="8"/>
  </w:num>
  <w:num w:numId="6">
    <w:abstractNumId w:val="6"/>
  </w:num>
  <w:num w:numId="7">
    <w:abstractNumId w:val="5"/>
  </w:num>
  <w:num w:numId="8">
    <w:abstractNumId w:val="7"/>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FAC74C8"/>
    <w:rsid w:val="00000282"/>
    <w:rsid w:val="00001705"/>
    <w:rsid w:val="00001A2B"/>
    <w:rsid w:val="000224E6"/>
    <w:rsid w:val="00034414"/>
    <w:rsid w:val="000501DA"/>
    <w:rsid w:val="00052DB1"/>
    <w:rsid w:val="0005635E"/>
    <w:rsid w:val="000701B3"/>
    <w:rsid w:val="00071843"/>
    <w:rsid w:val="00072ED4"/>
    <w:rsid w:val="00075962"/>
    <w:rsid w:val="00077FA2"/>
    <w:rsid w:val="00082054"/>
    <w:rsid w:val="0008727D"/>
    <w:rsid w:val="0009205C"/>
    <w:rsid w:val="00094563"/>
    <w:rsid w:val="000B074A"/>
    <w:rsid w:val="000B7905"/>
    <w:rsid w:val="000D4A21"/>
    <w:rsid w:val="000D6D97"/>
    <w:rsid w:val="000D6EA2"/>
    <w:rsid w:val="000F1844"/>
    <w:rsid w:val="000F6151"/>
    <w:rsid w:val="00100F34"/>
    <w:rsid w:val="00101338"/>
    <w:rsid w:val="001041A3"/>
    <w:rsid w:val="00104695"/>
    <w:rsid w:val="00106810"/>
    <w:rsid w:val="00126EF1"/>
    <w:rsid w:val="00141836"/>
    <w:rsid w:val="00155C8F"/>
    <w:rsid w:val="001603D4"/>
    <w:rsid w:val="0016070B"/>
    <w:rsid w:val="00160CF4"/>
    <w:rsid w:val="00161710"/>
    <w:rsid w:val="00163080"/>
    <w:rsid w:val="0016493F"/>
    <w:rsid w:val="001724FD"/>
    <w:rsid w:val="001801FF"/>
    <w:rsid w:val="001929F9"/>
    <w:rsid w:val="00195D8A"/>
    <w:rsid w:val="001A727B"/>
    <w:rsid w:val="001B5410"/>
    <w:rsid w:val="001D244D"/>
    <w:rsid w:val="001E2DF1"/>
    <w:rsid w:val="001E725E"/>
    <w:rsid w:val="001F1E5A"/>
    <w:rsid w:val="001F2C53"/>
    <w:rsid w:val="00213C27"/>
    <w:rsid w:val="00230BDF"/>
    <w:rsid w:val="00253DF5"/>
    <w:rsid w:val="0025428B"/>
    <w:rsid w:val="0026491D"/>
    <w:rsid w:val="00266A29"/>
    <w:rsid w:val="00280698"/>
    <w:rsid w:val="002808AB"/>
    <w:rsid w:val="002812B8"/>
    <w:rsid w:val="0028146A"/>
    <w:rsid w:val="0028199D"/>
    <w:rsid w:val="002A477E"/>
    <w:rsid w:val="002A5FB5"/>
    <w:rsid w:val="002B3654"/>
    <w:rsid w:val="002B6A0C"/>
    <w:rsid w:val="002B74FA"/>
    <w:rsid w:val="002D542D"/>
    <w:rsid w:val="002E0E1A"/>
    <w:rsid w:val="002E18CC"/>
    <w:rsid w:val="002E4421"/>
    <w:rsid w:val="002E5886"/>
    <w:rsid w:val="002F1C6A"/>
    <w:rsid w:val="00303D1A"/>
    <w:rsid w:val="00306978"/>
    <w:rsid w:val="00310C79"/>
    <w:rsid w:val="00315DBA"/>
    <w:rsid w:val="00316FBF"/>
    <w:rsid w:val="00323873"/>
    <w:rsid w:val="00325998"/>
    <w:rsid w:val="00340A77"/>
    <w:rsid w:val="00340C0D"/>
    <w:rsid w:val="00344C76"/>
    <w:rsid w:val="00346F9A"/>
    <w:rsid w:val="00353B89"/>
    <w:rsid w:val="0035567C"/>
    <w:rsid w:val="003615EA"/>
    <w:rsid w:val="00366199"/>
    <w:rsid w:val="00371046"/>
    <w:rsid w:val="00375671"/>
    <w:rsid w:val="003812CA"/>
    <w:rsid w:val="00386607"/>
    <w:rsid w:val="00392171"/>
    <w:rsid w:val="003A0C49"/>
    <w:rsid w:val="003A14CE"/>
    <w:rsid w:val="003B4FA5"/>
    <w:rsid w:val="003B5732"/>
    <w:rsid w:val="003C16A3"/>
    <w:rsid w:val="003D0E6E"/>
    <w:rsid w:val="003F6C86"/>
    <w:rsid w:val="0041239B"/>
    <w:rsid w:val="004129B9"/>
    <w:rsid w:val="00423AC8"/>
    <w:rsid w:val="00425B4D"/>
    <w:rsid w:val="00444442"/>
    <w:rsid w:val="004568AD"/>
    <w:rsid w:val="0047164F"/>
    <w:rsid w:val="0048009D"/>
    <w:rsid w:val="00484483"/>
    <w:rsid w:val="0048467E"/>
    <w:rsid w:val="00486C75"/>
    <w:rsid w:val="00494DFB"/>
    <w:rsid w:val="0049767A"/>
    <w:rsid w:val="004A11C2"/>
    <w:rsid w:val="004A3427"/>
    <w:rsid w:val="004B1EE7"/>
    <w:rsid w:val="004B3D9F"/>
    <w:rsid w:val="004C55C2"/>
    <w:rsid w:val="004D3C7C"/>
    <w:rsid w:val="004E12A1"/>
    <w:rsid w:val="004E63E8"/>
    <w:rsid w:val="004F13CE"/>
    <w:rsid w:val="004F2EB5"/>
    <w:rsid w:val="00510A01"/>
    <w:rsid w:val="00510E8B"/>
    <w:rsid w:val="00517239"/>
    <w:rsid w:val="00531A2E"/>
    <w:rsid w:val="005320DB"/>
    <w:rsid w:val="00541C07"/>
    <w:rsid w:val="00542AE0"/>
    <w:rsid w:val="00543E27"/>
    <w:rsid w:val="005446AB"/>
    <w:rsid w:val="005620C2"/>
    <w:rsid w:val="005659A3"/>
    <w:rsid w:val="00567FE9"/>
    <w:rsid w:val="00570705"/>
    <w:rsid w:val="005770DD"/>
    <w:rsid w:val="00582313"/>
    <w:rsid w:val="005A2B7A"/>
    <w:rsid w:val="005A4438"/>
    <w:rsid w:val="005E20B3"/>
    <w:rsid w:val="005E6B52"/>
    <w:rsid w:val="005F1E9B"/>
    <w:rsid w:val="00603B8D"/>
    <w:rsid w:val="00607A14"/>
    <w:rsid w:val="00614666"/>
    <w:rsid w:val="006170D4"/>
    <w:rsid w:val="0062109E"/>
    <w:rsid w:val="00625B31"/>
    <w:rsid w:val="00627FE9"/>
    <w:rsid w:val="006374D2"/>
    <w:rsid w:val="006452CD"/>
    <w:rsid w:val="00664671"/>
    <w:rsid w:val="00671F02"/>
    <w:rsid w:val="00675373"/>
    <w:rsid w:val="00680520"/>
    <w:rsid w:val="00683977"/>
    <w:rsid w:val="006979B8"/>
    <w:rsid w:val="006A3939"/>
    <w:rsid w:val="006B1843"/>
    <w:rsid w:val="006B2298"/>
    <w:rsid w:val="006B3403"/>
    <w:rsid w:val="006D030E"/>
    <w:rsid w:val="006D3095"/>
    <w:rsid w:val="006D6FB2"/>
    <w:rsid w:val="006E4396"/>
    <w:rsid w:val="006F0E9B"/>
    <w:rsid w:val="006F205D"/>
    <w:rsid w:val="006F57BF"/>
    <w:rsid w:val="0070011B"/>
    <w:rsid w:val="00705091"/>
    <w:rsid w:val="007053C3"/>
    <w:rsid w:val="007068BD"/>
    <w:rsid w:val="007116F2"/>
    <w:rsid w:val="00713A9A"/>
    <w:rsid w:val="00714F1C"/>
    <w:rsid w:val="007226DA"/>
    <w:rsid w:val="00726DFF"/>
    <w:rsid w:val="00727CC3"/>
    <w:rsid w:val="0073143C"/>
    <w:rsid w:val="007322BA"/>
    <w:rsid w:val="00733FCA"/>
    <w:rsid w:val="00737457"/>
    <w:rsid w:val="007440DD"/>
    <w:rsid w:val="00752B71"/>
    <w:rsid w:val="00755583"/>
    <w:rsid w:val="0077072C"/>
    <w:rsid w:val="00772804"/>
    <w:rsid w:val="007824BA"/>
    <w:rsid w:val="00784BAD"/>
    <w:rsid w:val="007903B1"/>
    <w:rsid w:val="007A264F"/>
    <w:rsid w:val="007A6A9D"/>
    <w:rsid w:val="007B2677"/>
    <w:rsid w:val="007B51ED"/>
    <w:rsid w:val="007C3D0E"/>
    <w:rsid w:val="007D0BF4"/>
    <w:rsid w:val="007D1AC4"/>
    <w:rsid w:val="007D1AFF"/>
    <w:rsid w:val="007E1C90"/>
    <w:rsid w:val="007E6502"/>
    <w:rsid w:val="007F3715"/>
    <w:rsid w:val="007F7268"/>
    <w:rsid w:val="00804815"/>
    <w:rsid w:val="00805074"/>
    <w:rsid w:val="00811835"/>
    <w:rsid w:val="0081315A"/>
    <w:rsid w:val="00813B65"/>
    <w:rsid w:val="00820923"/>
    <w:rsid w:val="008220C1"/>
    <w:rsid w:val="008226CE"/>
    <w:rsid w:val="008243EE"/>
    <w:rsid w:val="008326B9"/>
    <w:rsid w:val="008407AD"/>
    <w:rsid w:val="00840A5B"/>
    <w:rsid w:val="00841D5A"/>
    <w:rsid w:val="008431E5"/>
    <w:rsid w:val="00846FF9"/>
    <w:rsid w:val="008518F3"/>
    <w:rsid w:val="008658A6"/>
    <w:rsid w:val="00866BA7"/>
    <w:rsid w:val="00890DA9"/>
    <w:rsid w:val="008A7D23"/>
    <w:rsid w:val="008B05F1"/>
    <w:rsid w:val="008B3BE4"/>
    <w:rsid w:val="008B4204"/>
    <w:rsid w:val="008C4B1B"/>
    <w:rsid w:val="008C5249"/>
    <w:rsid w:val="008C56CC"/>
    <w:rsid w:val="008D1157"/>
    <w:rsid w:val="008E3E44"/>
    <w:rsid w:val="008E674F"/>
    <w:rsid w:val="008F7D28"/>
    <w:rsid w:val="0090222B"/>
    <w:rsid w:val="0090767E"/>
    <w:rsid w:val="009178A9"/>
    <w:rsid w:val="009231E9"/>
    <w:rsid w:val="00940926"/>
    <w:rsid w:val="00951BBF"/>
    <w:rsid w:val="00957DD3"/>
    <w:rsid w:val="00964539"/>
    <w:rsid w:val="009675DA"/>
    <w:rsid w:val="00973C3F"/>
    <w:rsid w:val="00974B81"/>
    <w:rsid w:val="00974ED1"/>
    <w:rsid w:val="00977AF7"/>
    <w:rsid w:val="00982F41"/>
    <w:rsid w:val="0098713F"/>
    <w:rsid w:val="00996BF5"/>
    <w:rsid w:val="009A5854"/>
    <w:rsid w:val="009A59C4"/>
    <w:rsid w:val="009B201B"/>
    <w:rsid w:val="009C0902"/>
    <w:rsid w:val="009D0396"/>
    <w:rsid w:val="009D466A"/>
    <w:rsid w:val="009E6DC4"/>
    <w:rsid w:val="009F5B2B"/>
    <w:rsid w:val="009F6396"/>
    <w:rsid w:val="00A057F8"/>
    <w:rsid w:val="00A32DD1"/>
    <w:rsid w:val="00A45C75"/>
    <w:rsid w:val="00A46CE9"/>
    <w:rsid w:val="00A610ED"/>
    <w:rsid w:val="00A61FE1"/>
    <w:rsid w:val="00A7687B"/>
    <w:rsid w:val="00A847C8"/>
    <w:rsid w:val="00AA123B"/>
    <w:rsid w:val="00AA1647"/>
    <w:rsid w:val="00AC01C9"/>
    <w:rsid w:val="00AC32BC"/>
    <w:rsid w:val="00AD1A0D"/>
    <w:rsid w:val="00AE0431"/>
    <w:rsid w:val="00AE417E"/>
    <w:rsid w:val="00B00C18"/>
    <w:rsid w:val="00B03B1E"/>
    <w:rsid w:val="00B04F05"/>
    <w:rsid w:val="00B0573A"/>
    <w:rsid w:val="00B14B32"/>
    <w:rsid w:val="00B1744E"/>
    <w:rsid w:val="00B24764"/>
    <w:rsid w:val="00B30A83"/>
    <w:rsid w:val="00B31015"/>
    <w:rsid w:val="00B313F2"/>
    <w:rsid w:val="00B338C0"/>
    <w:rsid w:val="00B37496"/>
    <w:rsid w:val="00B421AD"/>
    <w:rsid w:val="00B45778"/>
    <w:rsid w:val="00B528B4"/>
    <w:rsid w:val="00B67372"/>
    <w:rsid w:val="00B93021"/>
    <w:rsid w:val="00BA18BD"/>
    <w:rsid w:val="00BB1631"/>
    <w:rsid w:val="00BC69AD"/>
    <w:rsid w:val="00BC6EB0"/>
    <w:rsid w:val="00BD78AE"/>
    <w:rsid w:val="00BE0AC9"/>
    <w:rsid w:val="00BE66DD"/>
    <w:rsid w:val="00BE7891"/>
    <w:rsid w:val="00BF6A06"/>
    <w:rsid w:val="00C0591A"/>
    <w:rsid w:val="00C06FCD"/>
    <w:rsid w:val="00C321D2"/>
    <w:rsid w:val="00C32D9D"/>
    <w:rsid w:val="00C41EE1"/>
    <w:rsid w:val="00C43896"/>
    <w:rsid w:val="00C44A46"/>
    <w:rsid w:val="00C519F1"/>
    <w:rsid w:val="00C6058C"/>
    <w:rsid w:val="00CA12ED"/>
    <w:rsid w:val="00CA3635"/>
    <w:rsid w:val="00CA381D"/>
    <w:rsid w:val="00CA47A0"/>
    <w:rsid w:val="00CA727D"/>
    <w:rsid w:val="00CA7628"/>
    <w:rsid w:val="00CB2123"/>
    <w:rsid w:val="00CB3711"/>
    <w:rsid w:val="00CC14F2"/>
    <w:rsid w:val="00CC2F48"/>
    <w:rsid w:val="00CC302A"/>
    <w:rsid w:val="00CC69E1"/>
    <w:rsid w:val="00CD3B9E"/>
    <w:rsid w:val="00CE098B"/>
    <w:rsid w:val="00CF248C"/>
    <w:rsid w:val="00D01DF2"/>
    <w:rsid w:val="00D021F7"/>
    <w:rsid w:val="00D04C77"/>
    <w:rsid w:val="00D06124"/>
    <w:rsid w:val="00D21B66"/>
    <w:rsid w:val="00D27B97"/>
    <w:rsid w:val="00D32E67"/>
    <w:rsid w:val="00D36BB2"/>
    <w:rsid w:val="00D529A9"/>
    <w:rsid w:val="00D61135"/>
    <w:rsid w:val="00D62DF5"/>
    <w:rsid w:val="00D67C59"/>
    <w:rsid w:val="00D72999"/>
    <w:rsid w:val="00D861BD"/>
    <w:rsid w:val="00D9534E"/>
    <w:rsid w:val="00DA76C1"/>
    <w:rsid w:val="00DB31A7"/>
    <w:rsid w:val="00DC3913"/>
    <w:rsid w:val="00DC48C0"/>
    <w:rsid w:val="00DE245C"/>
    <w:rsid w:val="00DE6519"/>
    <w:rsid w:val="00DF6C26"/>
    <w:rsid w:val="00DF78BF"/>
    <w:rsid w:val="00E024F5"/>
    <w:rsid w:val="00E056E1"/>
    <w:rsid w:val="00E06DC8"/>
    <w:rsid w:val="00E12E7B"/>
    <w:rsid w:val="00E17612"/>
    <w:rsid w:val="00E22930"/>
    <w:rsid w:val="00E249E9"/>
    <w:rsid w:val="00E45C7C"/>
    <w:rsid w:val="00E463C0"/>
    <w:rsid w:val="00E51940"/>
    <w:rsid w:val="00E544D8"/>
    <w:rsid w:val="00E73234"/>
    <w:rsid w:val="00E742C4"/>
    <w:rsid w:val="00E85C0D"/>
    <w:rsid w:val="00E901D0"/>
    <w:rsid w:val="00E9466E"/>
    <w:rsid w:val="00EA7BAA"/>
    <w:rsid w:val="00EB6B39"/>
    <w:rsid w:val="00EC280E"/>
    <w:rsid w:val="00EC7916"/>
    <w:rsid w:val="00ED348C"/>
    <w:rsid w:val="00ED6AE3"/>
    <w:rsid w:val="00EE0AC5"/>
    <w:rsid w:val="00EE53BF"/>
    <w:rsid w:val="00EF52D7"/>
    <w:rsid w:val="00F02F82"/>
    <w:rsid w:val="00F05BEF"/>
    <w:rsid w:val="00F06115"/>
    <w:rsid w:val="00F062E7"/>
    <w:rsid w:val="00F204D2"/>
    <w:rsid w:val="00F2620E"/>
    <w:rsid w:val="00F31EAE"/>
    <w:rsid w:val="00F343A5"/>
    <w:rsid w:val="00F37473"/>
    <w:rsid w:val="00F557B6"/>
    <w:rsid w:val="00F57DDE"/>
    <w:rsid w:val="00F65C20"/>
    <w:rsid w:val="00F66174"/>
    <w:rsid w:val="00F66E52"/>
    <w:rsid w:val="00F70C5C"/>
    <w:rsid w:val="00F7462F"/>
    <w:rsid w:val="00F74BBC"/>
    <w:rsid w:val="00F906BC"/>
    <w:rsid w:val="00F91486"/>
    <w:rsid w:val="00F94998"/>
    <w:rsid w:val="00F969CA"/>
    <w:rsid w:val="00FA3AF5"/>
    <w:rsid w:val="00FA7152"/>
    <w:rsid w:val="00FC1A7C"/>
    <w:rsid w:val="00FC543D"/>
    <w:rsid w:val="00FD3D7D"/>
    <w:rsid w:val="00FE0642"/>
    <w:rsid w:val="00FE3468"/>
    <w:rsid w:val="01D84795"/>
    <w:rsid w:val="03DF12E7"/>
    <w:rsid w:val="046318C1"/>
    <w:rsid w:val="046E56D3"/>
    <w:rsid w:val="04774799"/>
    <w:rsid w:val="048D2705"/>
    <w:rsid w:val="070373CA"/>
    <w:rsid w:val="091F7F85"/>
    <w:rsid w:val="0C965FB3"/>
    <w:rsid w:val="0CC56B02"/>
    <w:rsid w:val="0E405FEE"/>
    <w:rsid w:val="10EE5F07"/>
    <w:rsid w:val="12126CB4"/>
    <w:rsid w:val="13656661"/>
    <w:rsid w:val="14640782"/>
    <w:rsid w:val="1697504A"/>
    <w:rsid w:val="17ED57D0"/>
    <w:rsid w:val="18737F41"/>
    <w:rsid w:val="1CE07556"/>
    <w:rsid w:val="1DCA3F6C"/>
    <w:rsid w:val="1E967216"/>
    <w:rsid w:val="1F4F53ED"/>
    <w:rsid w:val="1FAC74C8"/>
    <w:rsid w:val="20282B52"/>
    <w:rsid w:val="25A228CE"/>
    <w:rsid w:val="27524813"/>
    <w:rsid w:val="2A22016C"/>
    <w:rsid w:val="2C443030"/>
    <w:rsid w:val="313A1850"/>
    <w:rsid w:val="3179263A"/>
    <w:rsid w:val="31B10E80"/>
    <w:rsid w:val="325D2F0F"/>
    <w:rsid w:val="34EE76E2"/>
    <w:rsid w:val="36F24934"/>
    <w:rsid w:val="391D0741"/>
    <w:rsid w:val="3F544D54"/>
    <w:rsid w:val="40D554EA"/>
    <w:rsid w:val="40E47D03"/>
    <w:rsid w:val="4152422A"/>
    <w:rsid w:val="43B768A7"/>
    <w:rsid w:val="44931F5B"/>
    <w:rsid w:val="46482043"/>
    <w:rsid w:val="473D0174"/>
    <w:rsid w:val="4A257896"/>
    <w:rsid w:val="4AE72472"/>
    <w:rsid w:val="4BF23C29"/>
    <w:rsid w:val="4D603DFF"/>
    <w:rsid w:val="537539FA"/>
    <w:rsid w:val="5409646C"/>
    <w:rsid w:val="54653303"/>
    <w:rsid w:val="555A2916"/>
    <w:rsid w:val="5597277B"/>
    <w:rsid w:val="55A84C13"/>
    <w:rsid w:val="599C1311"/>
    <w:rsid w:val="5A1D63E7"/>
    <w:rsid w:val="5BA9396F"/>
    <w:rsid w:val="5D506ED5"/>
    <w:rsid w:val="5DD56980"/>
    <w:rsid w:val="63A34684"/>
    <w:rsid w:val="65310993"/>
    <w:rsid w:val="65B06CE3"/>
    <w:rsid w:val="66276725"/>
    <w:rsid w:val="674A6A84"/>
    <w:rsid w:val="682A7C21"/>
    <w:rsid w:val="6A364ECE"/>
    <w:rsid w:val="6B0655A6"/>
    <w:rsid w:val="6F4123DC"/>
    <w:rsid w:val="701F0781"/>
    <w:rsid w:val="73C711E6"/>
    <w:rsid w:val="73EB3CBA"/>
    <w:rsid w:val="793A2BF2"/>
    <w:rsid w:val="79A00398"/>
    <w:rsid w:val="7BB035FB"/>
    <w:rsid w:val="7C4F7C82"/>
    <w:rsid w:val="7D271EE3"/>
    <w:rsid w:val="7F785F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9" w:unhideWhenUsed="0" w:qFormat="1"/>
    <w:lsdException w:name="heading 3" w:uiPriority="9" w:unhideWhenUsed="0" w:qFormat="1"/>
    <w:lsdException w:name="heading 4" w:uiPriority="9" w:unhideWhenUsed="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semiHidden="1"/>
    <w:lsdException w:name="annotation text" w:uiPriority="0" w:qFormat="1"/>
    <w:lsdException w:name="header" w:qFormat="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nhideWhenUsed="0" w:qFormat="1"/>
    <w:lsdException w:name="Body Text Indent"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nhideWhenUsed="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qFormat="1"/>
    <w:lsdException w:name="Body Text Indent 3" w:semiHidden="1"/>
    <w:lsdException w:name="Block Text" w:semiHidden="1"/>
    <w:lsdException w:name="Hyperlink" w:qFormat="1"/>
    <w:lsdException w:name="FollowedHyperlink" w:qFormat="1"/>
    <w:lsdException w:name="Strong" w:uiPriority="22" w:unhideWhenUsed="0" w:qFormat="1"/>
    <w:lsdException w:name="Emphasis" w:uiPriority="20" w:unhideWhenUsed="0" w:qFormat="1"/>
    <w:lsdException w:name="Document Map"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0" w:qFormat="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977AF7"/>
    <w:pPr>
      <w:widowControl w:val="0"/>
      <w:jc w:val="both"/>
    </w:pPr>
    <w:rPr>
      <w:kern w:val="2"/>
      <w:sz w:val="21"/>
      <w:szCs w:val="24"/>
    </w:rPr>
  </w:style>
  <w:style w:type="paragraph" w:styleId="1">
    <w:name w:val="heading 1"/>
    <w:basedOn w:val="a"/>
    <w:next w:val="a"/>
    <w:link w:val="1Char"/>
    <w:qFormat/>
    <w:rsid w:val="00977AF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977AF7"/>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977AF7"/>
    <w:pPr>
      <w:widowControl/>
      <w:spacing w:before="100" w:beforeAutospacing="1" w:after="100" w:afterAutospacing="1"/>
      <w:jc w:val="left"/>
      <w:outlineLvl w:val="2"/>
    </w:pPr>
    <w:rPr>
      <w:rFonts w:ascii="宋体" w:hAnsi="宋体"/>
      <w:b/>
      <w:bCs/>
      <w:kern w:val="0"/>
      <w:sz w:val="27"/>
      <w:szCs w:val="27"/>
    </w:rPr>
  </w:style>
  <w:style w:type="paragraph" w:styleId="4">
    <w:name w:val="heading 4"/>
    <w:basedOn w:val="a"/>
    <w:next w:val="a"/>
    <w:link w:val="4Char"/>
    <w:uiPriority w:val="9"/>
    <w:qFormat/>
    <w:rsid w:val="00977AF7"/>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977AF7"/>
    <w:rPr>
      <w:b/>
      <w:bCs/>
    </w:rPr>
  </w:style>
  <w:style w:type="paragraph" w:styleId="a4">
    <w:name w:val="annotation text"/>
    <w:basedOn w:val="a"/>
    <w:link w:val="Char0"/>
    <w:unhideWhenUsed/>
    <w:qFormat/>
    <w:rsid w:val="00977AF7"/>
    <w:pPr>
      <w:jc w:val="left"/>
    </w:pPr>
  </w:style>
  <w:style w:type="paragraph" w:styleId="7">
    <w:name w:val="toc 7"/>
    <w:basedOn w:val="a"/>
    <w:next w:val="a"/>
    <w:uiPriority w:val="39"/>
    <w:unhideWhenUsed/>
    <w:qFormat/>
    <w:rsid w:val="00977AF7"/>
    <w:pPr>
      <w:ind w:leftChars="1200" w:left="2520"/>
    </w:pPr>
    <w:rPr>
      <w:rFonts w:ascii="Calibri" w:hAnsi="Calibri"/>
      <w:szCs w:val="22"/>
    </w:rPr>
  </w:style>
  <w:style w:type="paragraph" w:styleId="a5">
    <w:name w:val="Document Map"/>
    <w:basedOn w:val="a"/>
    <w:link w:val="Char2"/>
    <w:uiPriority w:val="99"/>
    <w:unhideWhenUsed/>
    <w:qFormat/>
    <w:rsid w:val="00977AF7"/>
    <w:rPr>
      <w:rFonts w:ascii="宋体" w:eastAsiaTheme="minorEastAsia" w:hAnsiTheme="minorHAnsi" w:cstheme="minorBidi"/>
      <w:sz w:val="18"/>
      <w:szCs w:val="18"/>
    </w:rPr>
  </w:style>
  <w:style w:type="paragraph" w:styleId="a6">
    <w:name w:val="Body Text"/>
    <w:basedOn w:val="a"/>
    <w:link w:val="Char20"/>
    <w:uiPriority w:val="99"/>
    <w:qFormat/>
    <w:rsid w:val="00977AF7"/>
    <w:pPr>
      <w:adjustRightInd w:val="0"/>
      <w:jc w:val="left"/>
      <w:textAlignment w:val="baseline"/>
    </w:pPr>
    <w:rPr>
      <w:rFonts w:eastAsiaTheme="minorEastAsia" w:cstheme="minorBidi"/>
      <w:szCs w:val="22"/>
    </w:rPr>
  </w:style>
  <w:style w:type="paragraph" w:styleId="a7">
    <w:name w:val="Body Text Indent"/>
    <w:basedOn w:val="a"/>
    <w:link w:val="Char1"/>
    <w:uiPriority w:val="99"/>
    <w:unhideWhenUsed/>
    <w:qFormat/>
    <w:rsid w:val="00977AF7"/>
    <w:pPr>
      <w:spacing w:after="120"/>
      <w:ind w:leftChars="200" w:left="420"/>
    </w:pPr>
    <w:rPr>
      <w:rFonts w:ascii="Calibri" w:hAnsi="Calibri"/>
      <w:szCs w:val="22"/>
    </w:rPr>
  </w:style>
  <w:style w:type="paragraph" w:styleId="5">
    <w:name w:val="toc 5"/>
    <w:basedOn w:val="a"/>
    <w:next w:val="a"/>
    <w:uiPriority w:val="39"/>
    <w:unhideWhenUsed/>
    <w:qFormat/>
    <w:rsid w:val="00977AF7"/>
    <w:pPr>
      <w:ind w:leftChars="800" w:left="1680"/>
    </w:pPr>
    <w:rPr>
      <w:rFonts w:ascii="Calibri" w:hAnsi="Calibri"/>
      <w:szCs w:val="22"/>
    </w:rPr>
  </w:style>
  <w:style w:type="paragraph" w:styleId="30">
    <w:name w:val="toc 3"/>
    <w:basedOn w:val="a"/>
    <w:next w:val="a"/>
    <w:uiPriority w:val="39"/>
    <w:unhideWhenUsed/>
    <w:qFormat/>
    <w:rsid w:val="00977AF7"/>
    <w:pPr>
      <w:ind w:leftChars="400" w:left="840"/>
    </w:pPr>
    <w:rPr>
      <w:rFonts w:ascii="Calibri" w:hAnsi="Calibri"/>
      <w:szCs w:val="22"/>
    </w:rPr>
  </w:style>
  <w:style w:type="paragraph" w:styleId="8">
    <w:name w:val="toc 8"/>
    <w:basedOn w:val="a"/>
    <w:next w:val="a"/>
    <w:uiPriority w:val="39"/>
    <w:unhideWhenUsed/>
    <w:qFormat/>
    <w:rsid w:val="00977AF7"/>
    <w:pPr>
      <w:ind w:leftChars="1400" w:left="2940"/>
    </w:pPr>
    <w:rPr>
      <w:rFonts w:ascii="Calibri" w:hAnsi="Calibri"/>
      <w:szCs w:val="22"/>
    </w:rPr>
  </w:style>
  <w:style w:type="paragraph" w:styleId="a8">
    <w:name w:val="Date"/>
    <w:basedOn w:val="a"/>
    <w:next w:val="a"/>
    <w:link w:val="Char21"/>
    <w:uiPriority w:val="99"/>
    <w:qFormat/>
    <w:rsid w:val="00977AF7"/>
    <w:pPr>
      <w:ind w:leftChars="2500" w:left="100"/>
    </w:pPr>
    <w:rPr>
      <w:rFonts w:eastAsiaTheme="minorEastAsia" w:cstheme="minorBidi"/>
    </w:rPr>
  </w:style>
  <w:style w:type="paragraph" w:styleId="20">
    <w:name w:val="Body Text Indent 2"/>
    <w:basedOn w:val="a"/>
    <w:link w:val="2Char0"/>
    <w:uiPriority w:val="99"/>
    <w:unhideWhenUsed/>
    <w:qFormat/>
    <w:rsid w:val="00977AF7"/>
    <w:pPr>
      <w:spacing w:after="120" w:line="480" w:lineRule="auto"/>
      <w:ind w:leftChars="200" w:left="420"/>
    </w:pPr>
    <w:rPr>
      <w:rFonts w:ascii="Calibri" w:hAnsi="Calibri"/>
      <w:szCs w:val="22"/>
    </w:rPr>
  </w:style>
  <w:style w:type="paragraph" w:styleId="a9">
    <w:name w:val="Balloon Text"/>
    <w:basedOn w:val="a"/>
    <w:link w:val="Char3"/>
    <w:uiPriority w:val="99"/>
    <w:unhideWhenUsed/>
    <w:qFormat/>
    <w:rsid w:val="00977AF7"/>
    <w:rPr>
      <w:sz w:val="18"/>
      <w:szCs w:val="18"/>
    </w:rPr>
  </w:style>
  <w:style w:type="paragraph" w:styleId="aa">
    <w:name w:val="footer"/>
    <w:basedOn w:val="a"/>
    <w:link w:val="Char4"/>
    <w:uiPriority w:val="99"/>
    <w:unhideWhenUsed/>
    <w:qFormat/>
    <w:rsid w:val="00977AF7"/>
    <w:pPr>
      <w:tabs>
        <w:tab w:val="center" w:pos="4153"/>
        <w:tab w:val="right" w:pos="8306"/>
      </w:tabs>
      <w:snapToGrid w:val="0"/>
      <w:jc w:val="left"/>
    </w:pPr>
    <w:rPr>
      <w:sz w:val="18"/>
      <w:szCs w:val="18"/>
    </w:rPr>
  </w:style>
  <w:style w:type="paragraph" w:styleId="ab">
    <w:name w:val="header"/>
    <w:basedOn w:val="a"/>
    <w:link w:val="Char5"/>
    <w:uiPriority w:val="99"/>
    <w:unhideWhenUsed/>
    <w:qFormat/>
    <w:rsid w:val="00977AF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977AF7"/>
    <w:rPr>
      <w:rFonts w:ascii="Calibri" w:hAnsi="Calibri"/>
      <w:szCs w:val="22"/>
    </w:rPr>
  </w:style>
  <w:style w:type="paragraph" w:styleId="40">
    <w:name w:val="toc 4"/>
    <w:basedOn w:val="a"/>
    <w:next w:val="a"/>
    <w:uiPriority w:val="39"/>
    <w:unhideWhenUsed/>
    <w:qFormat/>
    <w:rsid w:val="00977AF7"/>
    <w:pPr>
      <w:ind w:leftChars="600" w:left="1260"/>
    </w:pPr>
    <w:rPr>
      <w:rFonts w:ascii="Calibri" w:hAnsi="Calibri"/>
      <w:szCs w:val="22"/>
    </w:rPr>
  </w:style>
  <w:style w:type="paragraph" w:styleId="6">
    <w:name w:val="toc 6"/>
    <w:basedOn w:val="a"/>
    <w:next w:val="a"/>
    <w:uiPriority w:val="39"/>
    <w:unhideWhenUsed/>
    <w:qFormat/>
    <w:rsid w:val="00977AF7"/>
    <w:pPr>
      <w:ind w:leftChars="1000" w:left="2100"/>
    </w:pPr>
    <w:rPr>
      <w:rFonts w:ascii="Calibri" w:hAnsi="Calibri"/>
      <w:szCs w:val="22"/>
    </w:rPr>
  </w:style>
  <w:style w:type="paragraph" w:styleId="21">
    <w:name w:val="toc 2"/>
    <w:basedOn w:val="a"/>
    <w:next w:val="a"/>
    <w:uiPriority w:val="39"/>
    <w:unhideWhenUsed/>
    <w:qFormat/>
    <w:rsid w:val="00977AF7"/>
    <w:pPr>
      <w:widowControl/>
      <w:spacing w:after="100" w:line="276" w:lineRule="auto"/>
      <w:ind w:left="220"/>
      <w:jc w:val="left"/>
    </w:pPr>
    <w:rPr>
      <w:rFonts w:asciiTheme="minorHAnsi" w:eastAsiaTheme="minorEastAsia" w:hAnsiTheme="minorHAnsi" w:cstheme="minorBidi"/>
      <w:kern w:val="0"/>
      <w:sz w:val="22"/>
      <w:szCs w:val="22"/>
    </w:rPr>
  </w:style>
  <w:style w:type="paragraph" w:styleId="9">
    <w:name w:val="toc 9"/>
    <w:basedOn w:val="a"/>
    <w:next w:val="a"/>
    <w:uiPriority w:val="39"/>
    <w:unhideWhenUsed/>
    <w:qFormat/>
    <w:rsid w:val="00977AF7"/>
    <w:pPr>
      <w:ind w:leftChars="1600" w:left="3360"/>
    </w:pPr>
    <w:rPr>
      <w:rFonts w:ascii="Calibri" w:hAnsi="Calibri"/>
      <w:szCs w:val="22"/>
    </w:rPr>
  </w:style>
  <w:style w:type="paragraph" w:styleId="HTML">
    <w:name w:val="HTML Preformatted"/>
    <w:basedOn w:val="a"/>
    <w:link w:val="HTMLChar2"/>
    <w:unhideWhenUsed/>
    <w:qFormat/>
    <w:rsid w:val="00977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rPr>
  </w:style>
  <w:style w:type="paragraph" w:styleId="ac">
    <w:name w:val="Normal (Web)"/>
    <w:basedOn w:val="a"/>
    <w:link w:val="Char6"/>
    <w:uiPriority w:val="99"/>
    <w:qFormat/>
    <w:rsid w:val="00977AF7"/>
    <w:pPr>
      <w:spacing w:before="100" w:beforeAutospacing="1" w:after="100" w:afterAutospacing="1"/>
      <w:jc w:val="left"/>
    </w:pPr>
    <w:rPr>
      <w:rFonts w:ascii="Calibri" w:hAnsi="Calibri"/>
      <w:sz w:val="24"/>
    </w:rPr>
  </w:style>
  <w:style w:type="paragraph" w:styleId="ad">
    <w:name w:val="Title"/>
    <w:basedOn w:val="a"/>
    <w:next w:val="a"/>
    <w:link w:val="Char30"/>
    <w:uiPriority w:val="10"/>
    <w:qFormat/>
    <w:rsid w:val="00977AF7"/>
    <w:pPr>
      <w:spacing w:before="240" w:after="60"/>
      <w:jc w:val="center"/>
      <w:outlineLvl w:val="0"/>
    </w:pPr>
    <w:rPr>
      <w:rFonts w:ascii="Cambria" w:eastAsiaTheme="minorEastAsia" w:hAnsi="Cambria" w:cstheme="minorBidi"/>
      <w:b/>
      <w:bCs/>
      <w:sz w:val="32"/>
      <w:szCs w:val="32"/>
    </w:rPr>
  </w:style>
  <w:style w:type="character" w:styleId="ae">
    <w:name w:val="Strong"/>
    <w:uiPriority w:val="22"/>
    <w:qFormat/>
    <w:rsid w:val="00977AF7"/>
    <w:rPr>
      <w:b/>
      <w:bCs/>
    </w:rPr>
  </w:style>
  <w:style w:type="character" w:styleId="af">
    <w:name w:val="page number"/>
    <w:basedOn w:val="a0"/>
    <w:uiPriority w:val="99"/>
    <w:unhideWhenUsed/>
    <w:qFormat/>
    <w:rsid w:val="00977AF7"/>
  </w:style>
  <w:style w:type="character" w:styleId="af0">
    <w:name w:val="FollowedHyperlink"/>
    <w:basedOn w:val="a0"/>
    <w:uiPriority w:val="99"/>
    <w:unhideWhenUsed/>
    <w:qFormat/>
    <w:rsid w:val="00977AF7"/>
    <w:rPr>
      <w:color w:val="800080"/>
      <w:u w:val="single"/>
    </w:rPr>
  </w:style>
  <w:style w:type="character" w:styleId="af1">
    <w:name w:val="Emphasis"/>
    <w:uiPriority w:val="20"/>
    <w:qFormat/>
    <w:rsid w:val="00977AF7"/>
    <w:rPr>
      <w:i/>
      <w:iCs/>
    </w:rPr>
  </w:style>
  <w:style w:type="character" w:styleId="af2">
    <w:name w:val="Hyperlink"/>
    <w:basedOn w:val="a0"/>
    <w:uiPriority w:val="99"/>
    <w:unhideWhenUsed/>
    <w:qFormat/>
    <w:rsid w:val="00977AF7"/>
    <w:rPr>
      <w:color w:val="0000FF" w:themeColor="hyperlink"/>
      <w:u w:val="single"/>
    </w:rPr>
  </w:style>
  <w:style w:type="character" w:styleId="af3">
    <w:name w:val="annotation reference"/>
    <w:basedOn w:val="a0"/>
    <w:unhideWhenUsed/>
    <w:qFormat/>
    <w:rsid w:val="00977AF7"/>
    <w:rPr>
      <w:sz w:val="21"/>
      <w:szCs w:val="21"/>
    </w:rPr>
  </w:style>
  <w:style w:type="table" w:styleId="af4">
    <w:name w:val="Table Grid"/>
    <w:basedOn w:val="a1"/>
    <w:uiPriority w:val="59"/>
    <w:unhideWhenUsed/>
    <w:qFormat/>
    <w:rsid w:val="00977A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0">
    <w:name w:val="00"/>
    <w:basedOn w:val="a"/>
    <w:link w:val="00Char"/>
    <w:qFormat/>
    <w:rsid w:val="00977AF7"/>
    <w:pPr>
      <w:spacing w:line="400" w:lineRule="exact"/>
      <w:ind w:firstLineChars="200" w:firstLine="200"/>
      <w:jc w:val="left"/>
    </w:pPr>
    <w:rPr>
      <w:rFonts w:eastAsia="楷体"/>
      <w:kern w:val="0"/>
      <w:sz w:val="24"/>
      <w:szCs w:val="22"/>
    </w:rPr>
  </w:style>
  <w:style w:type="character" w:customStyle="1" w:styleId="Char5">
    <w:name w:val="页眉 Char"/>
    <w:link w:val="ab"/>
    <w:uiPriority w:val="99"/>
    <w:qFormat/>
    <w:rsid w:val="00977AF7"/>
    <w:rPr>
      <w:kern w:val="2"/>
      <w:sz w:val="18"/>
      <w:szCs w:val="18"/>
    </w:rPr>
  </w:style>
  <w:style w:type="character" w:customStyle="1" w:styleId="Char4">
    <w:name w:val="页脚 Char"/>
    <w:link w:val="aa"/>
    <w:uiPriority w:val="99"/>
    <w:qFormat/>
    <w:rsid w:val="00977AF7"/>
    <w:rPr>
      <w:kern w:val="2"/>
      <w:sz w:val="18"/>
      <w:szCs w:val="18"/>
    </w:rPr>
  </w:style>
  <w:style w:type="paragraph" w:customStyle="1" w:styleId="11">
    <w:name w:val="列出段落1"/>
    <w:basedOn w:val="a"/>
    <w:link w:val="Char7"/>
    <w:qFormat/>
    <w:rsid w:val="00977AF7"/>
    <w:pPr>
      <w:ind w:firstLineChars="200" w:firstLine="420"/>
    </w:pPr>
    <w:rPr>
      <w:rFonts w:ascii="Calibri" w:hAnsi="Calibri"/>
    </w:rPr>
  </w:style>
  <w:style w:type="paragraph" w:customStyle="1" w:styleId="22">
    <w:name w:val="列出段落2"/>
    <w:basedOn w:val="a"/>
    <w:unhideWhenUsed/>
    <w:qFormat/>
    <w:rsid w:val="00977AF7"/>
    <w:pPr>
      <w:ind w:firstLineChars="200" w:firstLine="420"/>
    </w:pPr>
    <w:rPr>
      <w:rFonts w:ascii="Calibri" w:hAnsi="Calibri"/>
      <w:szCs w:val="22"/>
    </w:rPr>
  </w:style>
  <w:style w:type="character" w:customStyle="1" w:styleId="Char0">
    <w:name w:val="批注文字 Char"/>
    <w:basedOn w:val="a0"/>
    <w:link w:val="a4"/>
    <w:qFormat/>
    <w:rsid w:val="00977AF7"/>
    <w:rPr>
      <w:kern w:val="2"/>
      <w:sz w:val="21"/>
      <w:szCs w:val="24"/>
    </w:rPr>
  </w:style>
  <w:style w:type="character" w:customStyle="1" w:styleId="Char">
    <w:name w:val="批注主题 Char"/>
    <w:basedOn w:val="Char0"/>
    <w:link w:val="a3"/>
    <w:uiPriority w:val="99"/>
    <w:qFormat/>
    <w:rsid w:val="00977AF7"/>
    <w:rPr>
      <w:b/>
      <w:bCs/>
      <w:kern w:val="2"/>
      <w:sz w:val="21"/>
      <w:szCs w:val="24"/>
    </w:rPr>
  </w:style>
  <w:style w:type="character" w:customStyle="1" w:styleId="Char3">
    <w:name w:val="批注框文本 Char"/>
    <w:basedOn w:val="a0"/>
    <w:link w:val="a9"/>
    <w:uiPriority w:val="99"/>
    <w:qFormat/>
    <w:rsid w:val="00977AF7"/>
    <w:rPr>
      <w:kern w:val="2"/>
      <w:sz w:val="18"/>
      <w:szCs w:val="18"/>
    </w:rPr>
  </w:style>
  <w:style w:type="paragraph" w:customStyle="1" w:styleId="111">
    <w:name w:val="列出段落111"/>
    <w:basedOn w:val="a"/>
    <w:qFormat/>
    <w:rsid w:val="00977AF7"/>
    <w:pPr>
      <w:ind w:firstLineChars="200" w:firstLine="420"/>
    </w:pPr>
    <w:rPr>
      <w:rFonts w:eastAsiaTheme="minorEastAsia" w:cstheme="minorBidi"/>
    </w:rPr>
  </w:style>
  <w:style w:type="character" w:customStyle="1" w:styleId="1Char">
    <w:name w:val="标题 1 Char"/>
    <w:basedOn w:val="a0"/>
    <w:link w:val="1"/>
    <w:qFormat/>
    <w:rsid w:val="00977AF7"/>
    <w:rPr>
      <w:b/>
      <w:bCs/>
      <w:kern w:val="44"/>
      <w:sz w:val="44"/>
      <w:szCs w:val="44"/>
    </w:rPr>
  </w:style>
  <w:style w:type="character" w:customStyle="1" w:styleId="00Char">
    <w:name w:val="00 Char"/>
    <w:link w:val="00"/>
    <w:qFormat/>
    <w:rsid w:val="00977AF7"/>
    <w:rPr>
      <w:rFonts w:eastAsia="楷体"/>
      <w:sz w:val="24"/>
      <w:szCs w:val="22"/>
    </w:rPr>
  </w:style>
  <w:style w:type="paragraph" w:customStyle="1" w:styleId="TOC1">
    <w:name w:val="TOC 标题1"/>
    <w:basedOn w:val="1"/>
    <w:next w:val="a"/>
    <w:uiPriority w:val="39"/>
    <w:unhideWhenUsed/>
    <w:qFormat/>
    <w:rsid w:val="00977AF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uiPriority w:val="9"/>
    <w:qFormat/>
    <w:rsid w:val="00977AF7"/>
    <w:rPr>
      <w:rFonts w:ascii="Cambria" w:hAnsi="Cambria"/>
      <w:b/>
      <w:bCs/>
      <w:kern w:val="2"/>
      <w:sz w:val="32"/>
      <w:szCs w:val="32"/>
    </w:rPr>
  </w:style>
  <w:style w:type="character" w:customStyle="1" w:styleId="3Char">
    <w:name w:val="标题 3 Char"/>
    <w:basedOn w:val="a0"/>
    <w:link w:val="3"/>
    <w:uiPriority w:val="9"/>
    <w:qFormat/>
    <w:rsid w:val="00977AF7"/>
    <w:rPr>
      <w:rFonts w:ascii="宋体" w:hAnsi="宋体"/>
      <w:b/>
      <w:bCs/>
      <w:sz w:val="27"/>
      <w:szCs w:val="27"/>
    </w:rPr>
  </w:style>
  <w:style w:type="character" w:customStyle="1" w:styleId="4Char">
    <w:name w:val="标题 4 Char"/>
    <w:basedOn w:val="a0"/>
    <w:link w:val="4"/>
    <w:uiPriority w:val="9"/>
    <w:qFormat/>
    <w:rsid w:val="00977AF7"/>
    <w:rPr>
      <w:rFonts w:ascii="Cambria" w:hAnsi="Cambria"/>
      <w:b/>
      <w:bCs/>
      <w:kern w:val="2"/>
      <w:sz w:val="28"/>
      <w:szCs w:val="28"/>
    </w:rPr>
  </w:style>
  <w:style w:type="character" w:customStyle="1" w:styleId="Char8">
    <w:name w:val="文档结构图 Char"/>
    <w:basedOn w:val="a0"/>
    <w:uiPriority w:val="99"/>
    <w:qFormat/>
    <w:rsid w:val="00977AF7"/>
    <w:rPr>
      <w:rFonts w:ascii="宋体"/>
      <w:kern w:val="2"/>
      <w:sz w:val="18"/>
      <w:szCs w:val="18"/>
    </w:rPr>
  </w:style>
  <w:style w:type="character" w:customStyle="1" w:styleId="Char9">
    <w:name w:val="正文文本 Char"/>
    <w:basedOn w:val="a0"/>
    <w:uiPriority w:val="99"/>
    <w:qFormat/>
    <w:rsid w:val="00977AF7"/>
    <w:rPr>
      <w:kern w:val="2"/>
      <w:sz w:val="21"/>
      <w:szCs w:val="24"/>
    </w:rPr>
  </w:style>
  <w:style w:type="character" w:customStyle="1" w:styleId="Char1">
    <w:name w:val="正文文本缩进 Char"/>
    <w:basedOn w:val="a0"/>
    <w:link w:val="a7"/>
    <w:uiPriority w:val="99"/>
    <w:qFormat/>
    <w:rsid w:val="00977AF7"/>
    <w:rPr>
      <w:rFonts w:ascii="Calibri" w:hAnsi="Calibri"/>
      <w:kern w:val="2"/>
      <w:sz w:val="21"/>
      <w:szCs w:val="22"/>
    </w:rPr>
  </w:style>
  <w:style w:type="character" w:customStyle="1" w:styleId="Chara">
    <w:name w:val="日期 Char"/>
    <w:basedOn w:val="a0"/>
    <w:uiPriority w:val="99"/>
    <w:qFormat/>
    <w:rsid w:val="00977AF7"/>
    <w:rPr>
      <w:kern w:val="2"/>
      <w:sz w:val="21"/>
      <w:szCs w:val="24"/>
    </w:rPr>
  </w:style>
  <w:style w:type="character" w:customStyle="1" w:styleId="2Char0">
    <w:name w:val="正文文本缩进 2 Char"/>
    <w:basedOn w:val="a0"/>
    <w:link w:val="20"/>
    <w:uiPriority w:val="99"/>
    <w:qFormat/>
    <w:rsid w:val="00977AF7"/>
    <w:rPr>
      <w:rFonts w:ascii="Calibri" w:hAnsi="Calibri"/>
      <w:kern w:val="2"/>
      <w:sz w:val="21"/>
      <w:szCs w:val="22"/>
    </w:rPr>
  </w:style>
  <w:style w:type="character" w:customStyle="1" w:styleId="HTMLChar">
    <w:name w:val="HTML 预设格式 Char"/>
    <w:basedOn w:val="a0"/>
    <w:qFormat/>
    <w:rsid w:val="00977AF7"/>
    <w:rPr>
      <w:rFonts w:ascii="Courier New" w:hAnsi="Courier New" w:cs="Courier New"/>
      <w:kern w:val="2"/>
    </w:rPr>
  </w:style>
  <w:style w:type="character" w:customStyle="1" w:styleId="Charb">
    <w:name w:val="标题 Char"/>
    <w:basedOn w:val="a0"/>
    <w:uiPriority w:val="10"/>
    <w:qFormat/>
    <w:rsid w:val="00977AF7"/>
    <w:rPr>
      <w:rFonts w:asciiTheme="majorHAnsi" w:hAnsiTheme="majorHAnsi" w:cstheme="majorBidi"/>
      <w:b/>
      <w:bCs/>
      <w:kern w:val="2"/>
      <w:sz w:val="32"/>
      <w:szCs w:val="32"/>
    </w:rPr>
  </w:style>
  <w:style w:type="character" w:customStyle="1" w:styleId="Char10">
    <w:name w:val="日期 Char1"/>
    <w:basedOn w:val="a0"/>
    <w:uiPriority w:val="99"/>
    <w:qFormat/>
    <w:locked/>
    <w:rsid w:val="00977AF7"/>
    <w:rPr>
      <w:rFonts w:ascii="Times New Roman" w:hAnsi="Times New Roman"/>
      <w:kern w:val="2"/>
      <w:sz w:val="21"/>
      <w:szCs w:val="24"/>
    </w:rPr>
  </w:style>
  <w:style w:type="character" w:customStyle="1" w:styleId="CharChar">
    <w:name w:val="标准文本 Char Char"/>
    <w:link w:val="af5"/>
    <w:qFormat/>
    <w:locked/>
    <w:rsid w:val="00977AF7"/>
    <w:rPr>
      <w:rFonts w:ascii="宋体" w:hAnsi="宋体" w:cs="宋体"/>
      <w:sz w:val="24"/>
    </w:rPr>
  </w:style>
  <w:style w:type="paragraph" w:customStyle="1" w:styleId="af5">
    <w:name w:val="标准文本"/>
    <w:basedOn w:val="a"/>
    <w:link w:val="CharChar"/>
    <w:qFormat/>
    <w:rsid w:val="00977AF7"/>
    <w:pPr>
      <w:spacing w:line="360" w:lineRule="auto"/>
      <w:ind w:firstLineChars="200" w:firstLine="480"/>
    </w:pPr>
    <w:rPr>
      <w:rFonts w:ascii="宋体" w:hAnsi="宋体" w:cs="宋体"/>
      <w:kern w:val="0"/>
      <w:sz w:val="24"/>
      <w:szCs w:val="20"/>
    </w:rPr>
  </w:style>
  <w:style w:type="character" w:customStyle="1" w:styleId="Char11">
    <w:name w:val="批注框文本 Char1"/>
    <w:basedOn w:val="a0"/>
    <w:uiPriority w:val="99"/>
    <w:qFormat/>
    <w:rsid w:val="00977AF7"/>
    <w:rPr>
      <w:kern w:val="2"/>
      <w:sz w:val="18"/>
      <w:szCs w:val="18"/>
    </w:rPr>
  </w:style>
  <w:style w:type="character" w:customStyle="1" w:styleId="font9-15">
    <w:name w:val="font9-15"/>
    <w:qFormat/>
    <w:rsid w:val="00977AF7"/>
  </w:style>
  <w:style w:type="character" w:customStyle="1" w:styleId="Char6">
    <w:name w:val="普通(网站) Char"/>
    <w:link w:val="ac"/>
    <w:uiPriority w:val="99"/>
    <w:qFormat/>
    <w:locked/>
    <w:rsid w:val="00977AF7"/>
    <w:rPr>
      <w:rFonts w:ascii="Calibri" w:hAnsi="Calibri"/>
      <w:kern w:val="2"/>
      <w:sz w:val="24"/>
      <w:szCs w:val="24"/>
    </w:rPr>
  </w:style>
  <w:style w:type="character" w:customStyle="1" w:styleId="Char12">
    <w:name w:val="页脚 Char1"/>
    <w:basedOn w:val="a0"/>
    <w:uiPriority w:val="99"/>
    <w:semiHidden/>
    <w:qFormat/>
    <w:locked/>
    <w:rsid w:val="00977AF7"/>
    <w:rPr>
      <w:rFonts w:cs="黑体"/>
      <w:kern w:val="2"/>
      <w:sz w:val="18"/>
      <w:szCs w:val="22"/>
    </w:rPr>
  </w:style>
  <w:style w:type="character" w:customStyle="1" w:styleId="Charc">
    <w:name w:val="普通段落 Char"/>
    <w:link w:val="af6"/>
    <w:qFormat/>
    <w:rsid w:val="00977AF7"/>
    <w:rPr>
      <w:rFonts w:ascii="宋体" w:hAnsi="宋体"/>
      <w:sz w:val="24"/>
      <w:szCs w:val="24"/>
    </w:rPr>
  </w:style>
  <w:style w:type="paragraph" w:customStyle="1" w:styleId="af6">
    <w:name w:val="普通段落"/>
    <w:basedOn w:val="a"/>
    <w:link w:val="Charc"/>
    <w:qFormat/>
    <w:rsid w:val="00977AF7"/>
    <w:pPr>
      <w:spacing w:line="360" w:lineRule="auto"/>
      <w:ind w:firstLineChars="200" w:firstLine="480"/>
    </w:pPr>
    <w:rPr>
      <w:rFonts w:ascii="宋体" w:hAnsi="宋体"/>
      <w:kern w:val="0"/>
      <w:sz w:val="24"/>
    </w:rPr>
  </w:style>
  <w:style w:type="character" w:customStyle="1" w:styleId="Char13">
    <w:name w:val="正文文本 Char1"/>
    <w:uiPriority w:val="99"/>
    <w:qFormat/>
    <w:rsid w:val="00977AF7"/>
    <w:rPr>
      <w:kern w:val="2"/>
      <w:sz w:val="21"/>
      <w:szCs w:val="24"/>
    </w:rPr>
  </w:style>
  <w:style w:type="character" w:customStyle="1" w:styleId="font10">
    <w:name w:val="font10"/>
    <w:qFormat/>
    <w:rsid w:val="00977AF7"/>
  </w:style>
  <w:style w:type="character" w:customStyle="1" w:styleId="HTMLChar1">
    <w:name w:val="HTML 预设格式 Char1"/>
    <w:basedOn w:val="a0"/>
    <w:qFormat/>
    <w:rsid w:val="00977AF7"/>
    <w:rPr>
      <w:rFonts w:ascii="Courier New" w:hAnsi="Courier New" w:cs="Courier New"/>
      <w:kern w:val="2"/>
    </w:rPr>
  </w:style>
  <w:style w:type="character" w:customStyle="1" w:styleId="Char14">
    <w:name w:val="页眉 Char1"/>
    <w:uiPriority w:val="99"/>
    <w:semiHidden/>
    <w:qFormat/>
    <w:rsid w:val="00977AF7"/>
    <w:rPr>
      <w:kern w:val="2"/>
      <w:sz w:val="18"/>
      <w:szCs w:val="18"/>
    </w:rPr>
  </w:style>
  <w:style w:type="character" w:customStyle="1" w:styleId="Char15">
    <w:name w:val="文档结构图 Char1"/>
    <w:basedOn w:val="a0"/>
    <w:uiPriority w:val="99"/>
    <w:qFormat/>
    <w:rsid w:val="00977AF7"/>
    <w:rPr>
      <w:rFonts w:ascii="宋体"/>
      <w:kern w:val="2"/>
      <w:sz w:val="18"/>
      <w:szCs w:val="18"/>
    </w:rPr>
  </w:style>
  <w:style w:type="character" w:customStyle="1" w:styleId="ListParagraphChar">
    <w:name w:val="List Paragraph Char"/>
    <w:link w:val="211"/>
    <w:qFormat/>
    <w:locked/>
    <w:rsid w:val="00977AF7"/>
    <w:rPr>
      <w:sz w:val="24"/>
    </w:rPr>
  </w:style>
  <w:style w:type="paragraph" w:customStyle="1" w:styleId="211">
    <w:name w:val="列出段落211"/>
    <w:basedOn w:val="a"/>
    <w:link w:val="ListParagraphChar"/>
    <w:qFormat/>
    <w:rsid w:val="00977AF7"/>
    <w:pPr>
      <w:ind w:firstLineChars="200" w:firstLine="420"/>
    </w:pPr>
    <w:rPr>
      <w:kern w:val="0"/>
      <w:sz w:val="24"/>
      <w:szCs w:val="20"/>
    </w:rPr>
  </w:style>
  <w:style w:type="character" w:customStyle="1" w:styleId="Char7">
    <w:name w:val="列出段落 Char"/>
    <w:link w:val="11"/>
    <w:qFormat/>
    <w:rsid w:val="00977AF7"/>
    <w:rPr>
      <w:rFonts w:ascii="Calibri" w:hAnsi="Calibri"/>
      <w:kern w:val="2"/>
      <w:sz w:val="21"/>
      <w:szCs w:val="24"/>
    </w:rPr>
  </w:style>
  <w:style w:type="character" w:customStyle="1" w:styleId="apple-converted-space">
    <w:name w:val="apple-converted-space"/>
    <w:qFormat/>
    <w:rsid w:val="00977AF7"/>
  </w:style>
  <w:style w:type="character" w:customStyle="1" w:styleId="Char16">
    <w:name w:val="批注主题 Char1"/>
    <w:uiPriority w:val="99"/>
    <w:qFormat/>
    <w:rsid w:val="00977AF7"/>
    <w:rPr>
      <w:rFonts w:eastAsia="宋体"/>
      <w:b/>
      <w:bCs/>
      <w:kern w:val="2"/>
      <w:sz w:val="21"/>
      <w:szCs w:val="24"/>
    </w:rPr>
  </w:style>
  <w:style w:type="character" w:customStyle="1" w:styleId="Char22">
    <w:name w:val="标题 Char2"/>
    <w:basedOn w:val="a0"/>
    <w:uiPriority w:val="99"/>
    <w:qFormat/>
    <w:locked/>
    <w:rsid w:val="00977AF7"/>
    <w:rPr>
      <w:rFonts w:ascii="Cambria" w:hAnsi="Cambria"/>
      <w:b/>
      <w:bCs/>
      <w:sz w:val="32"/>
      <w:szCs w:val="32"/>
    </w:rPr>
  </w:style>
  <w:style w:type="character" w:customStyle="1" w:styleId="1CharChar">
    <w:name w:val="列出段落1 Char Char"/>
    <w:qFormat/>
    <w:rsid w:val="00977AF7"/>
    <w:rPr>
      <w:rFonts w:ascii="Times New Roman" w:hAnsi="Times New Roman"/>
      <w:szCs w:val="24"/>
    </w:rPr>
  </w:style>
  <w:style w:type="character" w:customStyle="1" w:styleId="font9-12">
    <w:name w:val="font9-12"/>
    <w:qFormat/>
    <w:rsid w:val="00977AF7"/>
  </w:style>
  <w:style w:type="character" w:customStyle="1" w:styleId="Char17">
    <w:name w:val="标题 Char1"/>
    <w:basedOn w:val="a0"/>
    <w:uiPriority w:val="99"/>
    <w:qFormat/>
    <w:rsid w:val="00977AF7"/>
    <w:rPr>
      <w:rFonts w:ascii="Cambria" w:hAnsi="Cambria" w:cs="Times New Roman"/>
      <w:b/>
      <w:bCs/>
      <w:kern w:val="2"/>
      <w:sz w:val="32"/>
      <w:szCs w:val="32"/>
    </w:rPr>
  </w:style>
  <w:style w:type="character" w:customStyle="1" w:styleId="font-141">
    <w:name w:val="font-141"/>
    <w:qFormat/>
    <w:rsid w:val="00977AF7"/>
    <w:rPr>
      <w:b/>
      <w:bCs/>
      <w:sz w:val="21"/>
      <w:szCs w:val="21"/>
    </w:rPr>
  </w:style>
  <w:style w:type="character" w:customStyle="1" w:styleId="Char23">
    <w:name w:val="批注主题 Char2"/>
    <w:basedOn w:val="Char0"/>
    <w:uiPriority w:val="99"/>
    <w:semiHidden/>
    <w:qFormat/>
    <w:locked/>
    <w:rsid w:val="00977AF7"/>
    <w:rPr>
      <w:rFonts w:ascii="Times New Roman" w:eastAsia="宋体" w:hAnsi="Times New Roman" w:cs="黑体"/>
      <w:b/>
      <w:bCs/>
      <w:kern w:val="2"/>
      <w:sz w:val="21"/>
      <w:szCs w:val="24"/>
    </w:rPr>
  </w:style>
  <w:style w:type="character" w:customStyle="1" w:styleId="Char18">
    <w:name w:val="批注文字 Char1"/>
    <w:basedOn w:val="a0"/>
    <w:qFormat/>
    <w:rsid w:val="00977AF7"/>
    <w:rPr>
      <w:rFonts w:ascii="Calibri" w:eastAsia="宋体" w:hAnsi="Calibri" w:cs="Times New Roman"/>
    </w:rPr>
  </w:style>
  <w:style w:type="character" w:customStyle="1" w:styleId="Char31">
    <w:name w:val="批注主题 Char3"/>
    <w:basedOn w:val="Char18"/>
    <w:uiPriority w:val="99"/>
    <w:qFormat/>
    <w:rsid w:val="00977AF7"/>
    <w:rPr>
      <w:rFonts w:ascii="Times New Roman" w:eastAsia="宋体" w:hAnsi="Times New Roman" w:cs="Times New Roman"/>
      <w:b/>
      <w:bCs/>
      <w:szCs w:val="24"/>
    </w:rPr>
  </w:style>
  <w:style w:type="character" w:customStyle="1" w:styleId="Char2">
    <w:name w:val="文档结构图 Char2"/>
    <w:basedOn w:val="a0"/>
    <w:link w:val="a5"/>
    <w:uiPriority w:val="99"/>
    <w:qFormat/>
    <w:rsid w:val="00977AF7"/>
    <w:rPr>
      <w:rFonts w:ascii="宋体" w:eastAsiaTheme="minorEastAsia" w:hAnsiTheme="minorHAnsi" w:cstheme="minorBidi"/>
      <w:kern w:val="2"/>
      <w:sz w:val="18"/>
      <w:szCs w:val="18"/>
    </w:rPr>
  </w:style>
  <w:style w:type="character" w:customStyle="1" w:styleId="Char20">
    <w:name w:val="正文文本 Char2"/>
    <w:basedOn w:val="a0"/>
    <w:link w:val="a6"/>
    <w:uiPriority w:val="99"/>
    <w:qFormat/>
    <w:rsid w:val="00977AF7"/>
    <w:rPr>
      <w:rFonts w:eastAsiaTheme="minorEastAsia" w:cstheme="minorBidi"/>
      <w:kern w:val="2"/>
      <w:sz w:val="21"/>
      <w:szCs w:val="22"/>
    </w:rPr>
  </w:style>
  <w:style w:type="character" w:customStyle="1" w:styleId="Char30">
    <w:name w:val="标题 Char3"/>
    <w:basedOn w:val="a0"/>
    <w:link w:val="ad"/>
    <w:uiPriority w:val="10"/>
    <w:qFormat/>
    <w:rsid w:val="00977AF7"/>
    <w:rPr>
      <w:rFonts w:ascii="Cambria" w:eastAsiaTheme="minorEastAsia" w:hAnsi="Cambria" w:cstheme="minorBidi"/>
      <w:b/>
      <w:bCs/>
      <w:kern w:val="2"/>
      <w:sz w:val="32"/>
      <w:szCs w:val="32"/>
    </w:rPr>
  </w:style>
  <w:style w:type="character" w:customStyle="1" w:styleId="Char24">
    <w:name w:val="页眉 Char2"/>
    <w:basedOn w:val="a0"/>
    <w:uiPriority w:val="99"/>
    <w:qFormat/>
    <w:rsid w:val="00977AF7"/>
    <w:rPr>
      <w:sz w:val="18"/>
      <w:szCs w:val="18"/>
    </w:rPr>
  </w:style>
  <w:style w:type="character" w:customStyle="1" w:styleId="Char25">
    <w:name w:val="批注框文本 Char2"/>
    <w:basedOn w:val="a0"/>
    <w:uiPriority w:val="99"/>
    <w:qFormat/>
    <w:rsid w:val="00977AF7"/>
    <w:rPr>
      <w:rFonts w:cs="黑体"/>
      <w:sz w:val="18"/>
      <w:szCs w:val="18"/>
    </w:rPr>
  </w:style>
  <w:style w:type="character" w:customStyle="1" w:styleId="Char21">
    <w:name w:val="日期 Char2"/>
    <w:basedOn w:val="a0"/>
    <w:link w:val="a8"/>
    <w:uiPriority w:val="99"/>
    <w:qFormat/>
    <w:rsid w:val="00977AF7"/>
    <w:rPr>
      <w:rFonts w:eastAsiaTheme="minorEastAsia" w:cstheme="minorBidi"/>
      <w:kern w:val="2"/>
      <w:sz w:val="21"/>
      <w:szCs w:val="24"/>
    </w:rPr>
  </w:style>
  <w:style w:type="character" w:customStyle="1" w:styleId="HTMLChar2">
    <w:name w:val="HTML 预设格式 Char2"/>
    <w:basedOn w:val="a0"/>
    <w:link w:val="HTML"/>
    <w:qFormat/>
    <w:rsid w:val="00977AF7"/>
    <w:rPr>
      <w:rFonts w:ascii="宋体" w:eastAsiaTheme="minorEastAsia" w:hAnsi="宋体" w:cs="宋体"/>
      <w:kern w:val="2"/>
      <w:sz w:val="24"/>
      <w:szCs w:val="24"/>
    </w:rPr>
  </w:style>
  <w:style w:type="character" w:customStyle="1" w:styleId="Char26">
    <w:name w:val="页脚 Char2"/>
    <w:basedOn w:val="a0"/>
    <w:uiPriority w:val="99"/>
    <w:qFormat/>
    <w:rsid w:val="00977AF7"/>
    <w:rPr>
      <w:sz w:val="18"/>
      <w:szCs w:val="18"/>
    </w:rPr>
  </w:style>
  <w:style w:type="paragraph" w:customStyle="1" w:styleId="xl142">
    <w:name w:val="xl142"/>
    <w:basedOn w:val="a"/>
    <w:uiPriority w:val="99"/>
    <w:qFormat/>
    <w:rsid w:val="00977AF7"/>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2">
    <w:name w:val="xl102"/>
    <w:basedOn w:val="a"/>
    <w:uiPriority w:val="99"/>
    <w:qFormat/>
    <w:rsid w:val="00977AF7"/>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0">
    <w:name w:val="xl70"/>
    <w:basedOn w:val="a"/>
    <w:uiPriority w:val="99"/>
    <w:qFormat/>
    <w:rsid w:val="00977AF7"/>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19">
    <w:name w:val="xl119"/>
    <w:basedOn w:val="a"/>
    <w:uiPriority w:val="99"/>
    <w:qFormat/>
    <w:rsid w:val="00977AF7"/>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8">
    <w:name w:val="xl68"/>
    <w:basedOn w:val="a"/>
    <w:uiPriority w:val="99"/>
    <w:qFormat/>
    <w:rsid w:val="00977AF7"/>
    <w:pPr>
      <w:widowControl/>
      <w:pBdr>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84">
    <w:name w:val="xl84"/>
    <w:basedOn w:val="a"/>
    <w:uiPriority w:val="99"/>
    <w:qFormat/>
    <w:rsid w:val="00977AF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4">
    <w:name w:val="xl134"/>
    <w:basedOn w:val="a"/>
    <w:uiPriority w:val="99"/>
    <w:qFormat/>
    <w:rsid w:val="00977AF7"/>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0">
    <w:name w:val="xl90"/>
    <w:basedOn w:val="a"/>
    <w:uiPriority w:val="99"/>
    <w:qFormat/>
    <w:rsid w:val="00977AF7"/>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Style27">
    <w:name w:val="_Style 27"/>
    <w:next w:val="a"/>
    <w:uiPriority w:val="99"/>
    <w:qFormat/>
    <w:rsid w:val="00977AF7"/>
    <w:pPr>
      <w:widowControl w:val="0"/>
      <w:jc w:val="both"/>
    </w:pPr>
    <w:rPr>
      <w:rFonts w:ascii="Calibri" w:hAnsi="Calibri"/>
      <w:kern w:val="2"/>
      <w:sz w:val="21"/>
      <w:szCs w:val="22"/>
    </w:rPr>
  </w:style>
  <w:style w:type="paragraph" w:customStyle="1" w:styleId="xl82">
    <w:name w:val="xl82"/>
    <w:basedOn w:val="a"/>
    <w:uiPriority w:val="99"/>
    <w:qFormat/>
    <w:rsid w:val="00977AF7"/>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p0">
    <w:name w:val="p0"/>
    <w:basedOn w:val="a"/>
    <w:uiPriority w:val="99"/>
    <w:qFormat/>
    <w:rsid w:val="00977AF7"/>
    <w:pPr>
      <w:widowControl/>
      <w:ind w:firstLine="480"/>
      <w:jc w:val="left"/>
    </w:pPr>
    <w:rPr>
      <w:rFonts w:ascii="宋体" w:hAnsi="宋体" w:cs="宋体"/>
      <w:kern w:val="0"/>
      <w:sz w:val="24"/>
      <w:lang w:bidi="km-KH"/>
    </w:rPr>
  </w:style>
  <w:style w:type="paragraph" w:customStyle="1" w:styleId="xl117">
    <w:name w:val="xl117"/>
    <w:basedOn w:val="a"/>
    <w:uiPriority w:val="99"/>
    <w:qFormat/>
    <w:rsid w:val="00977AF7"/>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73">
    <w:name w:val="xl73"/>
    <w:basedOn w:val="a"/>
    <w:uiPriority w:val="99"/>
    <w:qFormat/>
    <w:rsid w:val="00977AF7"/>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65">
    <w:name w:val="xl65"/>
    <w:basedOn w:val="a"/>
    <w:uiPriority w:val="99"/>
    <w:qFormat/>
    <w:rsid w:val="00977AF7"/>
    <w:pPr>
      <w:widowControl/>
      <w:shd w:val="clear" w:color="000000" w:fill="FFFFFF"/>
      <w:spacing w:before="100" w:beforeAutospacing="1" w:after="100" w:afterAutospacing="1"/>
      <w:jc w:val="left"/>
    </w:pPr>
    <w:rPr>
      <w:rFonts w:ascii="宋体" w:hAnsi="宋体" w:cs="宋体"/>
      <w:kern w:val="0"/>
      <w:sz w:val="24"/>
    </w:rPr>
  </w:style>
  <w:style w:type="paragraph" w:customStyle="1" w:styleId="xl85">
    <w:name w:val="xl85"/>
    <w:basedOn w:val="a"/>
    <w:uiPriority w:val="99"/>
    <w:qFormat/>
    <w:rsid w:val="00977AF7"/>
    <w:pPr>
      <w:widowControl/>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5">
    <w:name w:val="xl125"/>
    <w:basedOn w:val="a"/>
    <w:uiPriority w:val="99"/>
    <w:qFormat/>
    <w:rsid w:val="00977AF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Style7">
    <w:name w:val="_Style 7"/>
    <w:basedOn w:val="a"/>
    <w:uiPriority w:val="99"/>
    <w:semiHidden/>
    <w:qFormat/>
    <w:rsid w:val="00977AF7"/>
    <w:pPr>
      <w:snapToGrid w:val="0"/>
      <w:spacing w:line="520" w:lineRule="exact"/>
    </w:pPr>
    <w:rPr>
      <w:rFonts w:ascii="黑体" w:eastAsia="黑体" w:hAnsi="Arial"/>
      <w:sz w:val="30"/>
      <w:szCs w:val="30"/>
    </w:rPr>
  </w:style>
  <w:style w:type="paragraph" w:customStyle="1" w:styleId="font11">
    <w:name w:val="font11"/>
    <w:basedOn w:val="a"/>
    <w:uiPriority w:val="99"/>
    <w:qFormat/>
    <w:rsid w:val="00977AF7"/>
    <w:pPr>
      <w:widowControl/>
      <w:spacing w:before="100" w:beforeAutospacing="1" w:after="100" w:afterAutospacing="1"/>
      <w:jc w:val="left"/>
    </w:pPr>
    <w:rPr>
      <w:rFonts w:ascii="宋体" w:hAnsi="宋体" w:cs="宋体"/>
      <w:color w:val="000000"/>
      <w:kern w:val="0"/>
      <w:szCs w:val="21"/>
    </w:rPr>
  </w:style>
  <w:style w:type="paragraph" w:customStyle="1" w:styleId="xl74">
    <w:name w:val="xl74"/>
    <w:basedOn w:val="a"/>
    <w:uiPriority w:val="99"/>
    <w:qFormat/>
    <w:rsid w:val="00977AF7"/>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8">
    <w:name w:val="xl98"/>
    <w:basedOn w:val="a"/>
    <w:uiPriority w:val="99"/>
    <w:qFormat/>
    <w:rsid w:val="00977AF7"/>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6">
    <w:name w:val="xl66"/>
    <w:basedOn w:val="a"/>
    <w:uiPriority w:val="99"/>
    <w:qFormat/>
    <w:rsid w:val="00977AF7"/>
    <w:pPr>
      <w:widowControl/>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38">
    <w:name w:val="xl138"/>
    <w:basedOn w:val="a"/>
    <w:uiPriority w:val="99"/>
    <w:qFormat/>
    <w:rsid w:val="00977AF7"/>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31">
    <w:name w:val="列出段落3"/>
    <w:basedOn w:val="a"/>
    <w:uiPriority w:val="34"/>
    <w:qFormat/>
    <w:rsid w:val="00977AF7"/>
    <w:pPr>
      <w:ind w:firstLineChars="200" w:firstLine="420"/>
    </w:pPr>
  </w:style>
  <w:style w:type="paragraph" w:customStyle="1" w:styleId="xl143">
    <w:name w:val="xl143"/>
    <w:basedOn w:val="a"/>
    <w:uiPriority w:val="99"/>
    <w:qFormat/>
    <w:rsid w:val="00977AF7"/>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9">
    <w:name w:val="xl99"/>
    <w:basedOn w:val="a"/>
    <w:uiPriority w:val="99"/>
    <w:qFormat/>
    <w:rsid w:val="00977AF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7">
    <w:name w:val="xl67"/>
    <w:basedOn w:val="a"/>
    <w:uiPriority w:val="99"/>
    <w:qFormat/>
    <w:rsid w:val="00977AF7"/>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110">
    <w:name w:val="列出段落11"/>
    <w:basedOn w:val="a"/>
    <w:uiPriority w:val="99"/>
    <w:qFormat/>
    <w:rsid w:val="00977AF7"/>
    <w:pPr>
      <w:ind w:firstLineChars="200" w:firstLine="420"/>
    </w:pPr>
  </w:style>
  <w:style w:type="paragraph" w:customStyle="1" w:styleId="12">
    <w:name w:val="修订1"/>
    <w:uiPriority w:val="99"/>
    <w:semiHidden/>
    <w:qFormat/>
    <w:rsid w:val="00977AF7"/>
    <w:rPr>
      <w:rFonts w:ascii="Calibri" w:hAnsi="Calibri"/>
      <w:kern w:val="2"/>
      <w:sz w:val="21"/>
      <w:szCs w:val="22"/>
    </w:rPr>
  </w:style>
  <w:style w:type="paragraph" w:customStyle="1" w:styleId="13">
    <w:name w:val="无间隔1"/>
    <w:uiPriority w:val="99"/>
    <w:qFormat/>
    <w:rsid w:val="00977AF7"/>
    <w:pPr>
      <w:widowControl w:val="0"/>
      <w:jc w:val="both"/>
    </w:pPr>
    <w:rPr>
      <w:rFonts w:ascii="Calibri" w:hAnsi="Calibri"/>
      <w:kern w:val="2"/>
      <w:sz w:val="21"/>
      <w:szCs w:val="22"/>
    </w:rPr>
  </w:style>
  <w:style w:type="paragraph" w:customStyle="1" w:styleId="xl116">
    <w:name w:val="xl116"/>
    <w:basedOn w:val="a"/>
    <w:uiPriority w:val="99"/>
    <w:qFormat/>
    <w:rsid w:val="00977AF7"/>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2">
    <w:name w:val="xl72"/>
    <w:basedOn w:val="a"/>
    <w:uiPriority w:val="99"/>
    <w:qFormat/>
    <w:rsid w:val="00977AF7"/>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6">
    <w:name w:val="xl136"/>
    <w:basedOn w:val="a"/>
    <w:uiPriority w:val="99"/>
    <w:qFormat/>
    <w:rsid w:val="00977AF7"/>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92">
    <w:name w:val="xl92"/>
    <w:basedOn w:val="a"/>
    <w:uiPriority w:val="99"/>
    <w:qFormat/>
    <w:rsid w:val="00977AF7"/>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210">
    <w:name w:val="列出段落21"/>
    <w:basedOn w:val="a"/>
    <w:uiPriority w:val="99"/>
    <w:qFormat/>
    <w:rsid w:val="00977AF7"/>
    <w:pPr>
      <w:ind w:firstLineChars="200" w:firstLine="420"/>
    </w:pPr>
    <w:rPr>
      <w:szCs w:val="20"/>
    </w:rPr>
  </w:style>
  <w:style w:type="paragraph" w:customStyle="1" w:styleId="xl132">
    <w:name w:val="xl132"/>
    <w:basedOn w:val="a"/>
    <w:uiPriority w:val="99"/>
    <w:qFormat/>
    <w:rsid w:val="00977AF7"/>
    <w:pPr>
      <w:widowControl/>
      <w:pBdr>
        <w:top w:val="single" w:sz="8"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23">
    <w:name w:val="无间隔2"/>
    <w:uiPriority w:val="99"/>
    <w:qFormat/>
    <w:rsid w:val="00977AF7"/>
    <w:pPr>
      <w:widowControl w:val="0"/>
      <w:jc w:val="both"/>
    </w:pPr>
    <w:rPr>
      <w:rFonts w:ascii="Calibri" w:hAnsi="Calibri"/>
      <w:kern w:val="2"/>
      <w:sz w:val="21"/>
      <w:szCs w:val="22"/>
    </w:rPr>
  </w:style>
  <w:style w:type="paragraph" w:customStyle="1" w:styleId="font6">
    <w:name w:val="font6"/>
    <w:basedOn w:val="a"/>
    <w:uiPriority w:val="99"/>
    <w:qFormat/>
    <w:rsid w:val="00977AF7"/>
    <w:pPr>
      <w:widowControl/>
      <w:spacing w:before="100" w:beforeAutospacing="1" w:after="100" w:afterAutospacing="1"/>
      <w:jc w:val="left"/>
    </w:pPr>
    <w:rPr>
      <w:rFonts w:ascii="宋体" w:hAnsi="宋体" w:cs="宋体"/>
      <w:kern w:val="0"/>
      <w:sz w:val="18"/>
      <w:szCs w:val="18"/>
    </w:rPr>
  </w:style>
  <w:style w:type="paragraph" w:customStyle="1" w:styleId="xl120">
    <w:name w:val="xl120"/>
    <w:basedOn w:val="a"/>
    <w:uiPriority w:val="99"/>
    <w:qFormat/>
    <w:rsid w:val="00977AF7"/>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6">
    <w:name w:val="xl76"/>
    <w:basedOn w:val="a"/>
    <w:uiPriority w:val="99"/>
    <w:qFormat/>
    <w:rsid w:val="00977AF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40">
    <w:name w:val="xl140"/>
    <w:basedOn w:val="a"/>
    <w:uiPriority w:val="99"/>
    <w:qFormat/>
    <w:rsid w:val="00977AF7"/>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6">
    <w:name w:val="xl96"/>
    <w:basedOn w:val="a"/>
    <w:uiPriority w:val="99"/>
    <w:qFormat/>
    <w:rsid w:val="00977AF7"/>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font5">
    <w:name w:val="font5"/>
    <w:basedOn w:val="a"/>
    <w:uiPriority w:val="99"/>
    <w:qFormat/>
    <w:rsid w:val="00977AF7"/>
    <w:pPr>
      <w:widowControl/>
      <w:spacing w:before="100" w:beforeAutospacing="1" w:after="100" w:afterAutospacing="1"/>
      <w:jc w:val="left"/>
    </w:pPr>
    <w:rPr>
      <w:rFonts w:ascii="宋体" w:hAnsi="宋体" w:cs="宋体"/>
      <w:kern w:val="0"/>
      <w:sz w:val="18"/>
      <w:szCs w:val="18"/>
    </w:rPr>
  </w:style>
  <w:style w:type="paragraph" w:customStyle="1" w:styleId="xl145">
    <w:name w:val="xl145"/>
    <w:basedOn w:val="a"/>
    <w:uiPriority w:val="99"/>
    <w:qFormat/>
    <w:rsid w:val="00977AF7"/>
    <w:pPr>
      <w:widowControl/>
      <w:shd w:val="clear" w:color="000000" w:fill="FFFFFF"/>
      <w:spacing w:before="100" w:beforeAutospacing="1" w:after="100" w:afterAutospacing="1"/>
      <w:jc w:val="left"/>
    </w:pPr>
    <w:rPr>
      <w:rFonts w:ascii="宋体" w:hAnsi="宋体" w:cs="宋体"/>
      <w:kern w:val="0"/>
      <w:sz w:val="24"/>
    </w:rPr>
  </w:style>
  <w:style w:type="paragraph" w:customStyle="1" w:styleId="xl94">
    <w:name w:val="xl94"/>
    <w:basedOn w:val="a"/>
    <w:uiPriority w:val="99"/>
    <w:qFormat/>
    <w:rsid w:val="00977AF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120">
    <w:name w:val="列出段落12"/>
    <w:basedOn w:val="a"/>
    <w:uiPriority w:val="99"/>
    <w:qFormat/>
    <w:rsid w:val="00977AF7"/>
    <w:pPr>
      <w:ind w:firstLineChars="200" w:firstLine="420"/>
    </w:pPr>
  </w:style>
  <w:style w:type="paragraph" w:customStyle="1" w:styleId="xl128">
    <w:name w:val="xl128"/>
    <w:basedOn w:val="a"/>
    <w:uiPriority w:val="99"/>
    <w:qFormat/>
    <w:rsid w:val="00977AF7"/>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TOC11">
    <w:name w:val="TOC 标题11"/>
    <w:basedOn w:val="1"/>
    <w:next w:val="a"/>
    <w:uiPriority w:val="39"/>
    <w:qFormat/>
    <w:rsid w:val="00977AF7"/>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977AF7"/>
    <w:pPr>
      <w:widowControl w:val="0"/>
      <w:jc w:val="both"/>
    </w:pPr>
    <w:rPr>
      <w:rFonts w:ascii="Calibri" w:hAnsi="Calibri" w:cs="黑体"/>
      <w:kern w:val="2"/>
      <w:sz w:val="21"/>
      <w:szCs w:val="22"/>
    </w:rPr>
  </w:style>
  <w:style w:type="paragraph" w:customStyle="1" w:styleId="xl97">
    <w:name w:val="xl97"/>
    <w:basedOn w:val="a"/>
    <w:uiPriority w:val="99"/>
    <w:qFormat/>
    <w:rsid w:val="00977AF7"/>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75">
    <w:name w:val="xl75"/>
    <w:basedOn w:val="a"/>
    <w:uiPriority w:val="99"/>
    <w:qFormat/>
    <w:rsid w:val="00977AF7"/>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81">
    <w:name w:val="xl81"/>
    <w:basedOn w:val="a"/>
    <w:uiPriority w:val="99"/>
    <w:qFormat/>
    <w:rsid w:val="00977AF7"/>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32">
    <w:name w:val="无间隔3"/>
    <w:uiPriority w:val="1"/>
    <w:qFormat/>
    <w:rsid w:val="00977AF7"/>
    <w:pPr>
      <w:widowControl w:val="0"/>
      <w:jc w:val="both"/>
    </w:pPr>
    <w:rPr>
      <w:rFonts w:ascii="Calibri" w:hAnsi="Calibri"/>
      <w:kern w:val="2"/>
      <w:sz w:val="21"/>
      <w:szCs w:val="22"/>
    </w:rPr>
  </w:style>
  <w:style w:type="paragraph" w:customStyle="1" w:styleId="xl121">
    <w:name w:val="xl121"/>
    <w:basedOn w:val="a"/>
    <w:uiPriority w:val="99"/>
    <w:qFormat/>
    <w:rsid w:val="00977AF7"/>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7">
    <w:name w:val="xl77"/>
    <w:basedOn w:val="a"/>
    <w:uiPriority w:val="99"/>
    <w:qFormat/>
    <w:rsid w:val="00977AF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1">
    <w:name w:val="xl71"/>
    <w:basedOn w:val="a"/>
    <w:uiPriority w:val="99"/>
    <w:qFormat/>
    <w:rsid w:val="00977AF7"/>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9">
    <w:name w:val="xl139"/>
    <w:basedOn w:val="a"/>
    <w:uiPriority w:val="99"/>
    <w:qFormat/>
    <w:rsid w:val="00977AF7"/>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1">
    <w:name w:val="xl101"/>
    <w:basedOn w:val="a"/>
    <w:uiPriority w:val="99"/>
    <w:qFormat/>
    <w:rsid w:val="00977AF7"/>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9">
    <w:name w:val="xl69"/>
    <w:basedOn w:val="a"/>
    <w:uiPriority w:val="99"/>
    <w:qFormat/>
    <w:rsid w:val="00977AF7"/>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3">
    <w:name w:val="xl133"/>
    <w:basedOn w:val="a"/>
    <w:uiPriority w:val="99"/>
    <w:qFormat/>
    <w:rsid w:val="00977AF7"/>
    <w:pPr>
      <w:widowControl/>
      <w:pBdr>
        <w:top w:val="single" w:sz="8"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9">
    <w:name w:val="xl89"/>
    <w:basedOn w:val="a"/>
    <w:uiPriority w:val="99"/>
    <w:qFormat/>
    <w:rsid w:val="00977AF7"/>
    <w:pPr>
      <w:widowControl/>
      <w:pBdr>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Default">
    <w:name w:val="Default"/>
    <w:uiPriority w:val="99"/>
    <w:qFormat/>
    <w:rsid w:val="00977AF7"/>
    <w:pPr>
      <w:widowControl w:val="0"/>
      <w:autoSpaceDE w:val="0"/>
      <w:autoSpaceDN w:val="0"/>
      <w:adjustRightInd w:val="0"/>
    </w:pPr>
    <w:rPr>
      <w:rFonts w:ascii="微软雅黑" w:hAnsi="微软雅黑" w:cs="微软雅黑"/>
      <w:color w:val="000000"/>
      <w:sz w:val="24"/>
      <w:szCs w:val="24"/>
    </w:rPr>
  </w:style>
  <w:style w:type="paragraph" w:customStyle="1" w:styleId="xl78">
    <w:name w:val="xl78"/>
    <w:basedOn w:val="a"/>
    <w:uiPriority w:val="99"/>
    <w:qFormat/>
    <w:rsid w:val="00977AF7"/>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3">
    <w:name w:val="xl123"/>
    <w:basedOn w:val="a"/>
    <w:uiPriority w:val="99"/>
    <w:qFormat/>
    <w:rsid w:val="00977AF7"/>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79">
    <w:name w:val="xl79"/>
    <w:basedOn w:val="a"/>
    <w:uiPriority w:val="99"/>
    <w:qFormat/>
    <w:rsid w:val="00977AF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124">
    <w:name w:val="xl124"/>
    <w:basedOn w:val="a"/>
    <w:uiPriority w:val="99"/>
    <w:qFormat/>
    <w:rsid w:val="00977AF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0">
    <w:name w:val="xl80"/>
    <w:basedOn w:val="a"/>
    <w:uiPriority w:val="99"/>
    <w:qFormat/>
    <w:rsid w:val="00977AF7"/>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font9">
    <w:name w:val="font9"/>
    <w:basedOn w:val="a"/>
    <w:uiPriority w:val="99"/>
    <w:qFormat/>
    <w:rsid w:val="00977AF7"/>
    <w:pPr>
      <w:widowControl/>
      <w:spacing w:before="100" w:beforeAutospacing="1" w:after="100" w:afterAutospacing="1"/>
      <w:jc w:val="left"/>
    </w:pPr>
    <w:rPr>
      <w:rFonts w:ascii="Calibri" w:hAnsi="Calibri" w:cs="宋体"/>
      <w:color w:val="000000"/>
      <w:kern w:val="0"/>
      <w:szCs w:val="21"/>
    </w:rPr>
  </w:style>
  <w:style w:type="paragraph" w:customStyle="1" w:styleId="xl127">
    <w:name w:val="xl127"/>
    <w:basedOn w:val="a"/>
    <w:uiPriority w:val="99"/>
    <w:qFormat/>
    <w:rsid w:val="00977AF7"/>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3">
    <w:name w:val="xl83"/>
    <w:basedOn w:val="a"/>
    <w:uiPriority w:val="99"/>
    <w:qFormat/>
    <w:rsid w:val="00977AF7"/>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0">
    <w:name w:val="xl130"/>
    <w:basedOn w:val="a"/>
    <w:uiPriority w:val="99"/>
    <w:qFormat/>
    <w:rsid w:val="00977AF7"/>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6">
    <w:name w:val="xl86"/>
    <w:basedOn w:val="a"/>
    <w:uiPriority w:val="99"/>
    <w:qFormat/>
    <w:rsid w:val="00977AF7"/>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1">
    <w:name w:val="xl131"/>
    <w:basedOn w:val="a"/>
    <w:uiPriority w:val="99"/>
    <w:qFormat/>
    <w:rsid w:val="00977AF7"/>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7">
    <w:name w:val="xl87"/>
    <w:basedOn w:val="a"/>
    <w:uiPriority w:val="99"/>
    <w:qFormat/>
    <w:rsid w:val="00977AF7"/>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6">
    <w:name w:val="xl126"/>
    <w:basedOn w:val="a"/>
    <w:uiPriority w:val="99"/>
    <w:qFormat/>
    <w:rsid w:val="00977AF7"/>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8">
    <w:name w:val="xl88"/>
    <w:basedOn w:val="a"/>
    <w:uiPriority w:val="99"/>
    <w:qFormat/>
    <w:rsid w:val="00977AF7"/>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1">
    <w:name w:val="xl91"/>
    <w:basedOn w:val="a"/>
    <w:uiPriority w:val="99"/>
    <w:qFormat/>
    <w:rsid w:val="00977AF7"/>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7">
    <w:name w:val="xl137"/>
    <w:basedOn w:val="a"/>
    <w:uiPriority w:val="99"/>
    <w:qFormat/>
    <w:rsid w:val="00977AF7"/>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3">
    <w:name w:val="xl93"/>
    <w:basedOn w:val="a"/>
    <w:uiPriority w:val="99"/>
    <w:qFormat/>
    <w:rsid w:val="00977AF7"/>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29">
    <w:name w:val="xl129"/>
    <w:basedOn w:val="a"/>
    <w:uiPriority w:val="99"/>
    <w:qFormat/>
    <w:rsid w:val="00977AF7"/>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95">
    <w:name w:val="xl95"/>
    <w:basedOn w:val="a"/>
    <w:uiPriority w:val="99"/>
    <w:qFormat/>
    <w:rsid w:val="00977AF7"/>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0">
    <w:name w:val="xl100"/>
    <w:basedOn w:val="a"/>
    <w:uiPriority w:val="99"/>
    <w:qFormat/>
    <w:rsid w:val="00977AF7"/>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3">
    <w:name w:val="xl103"/>
    <w:basedOn w:val="a"/>
    <w:uiPriority w:val="99"/>
    <w:qFormat/>
    <w:rsid w:val="00977AF7"/>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4">
    <w:name w:val="xl104"/>
    <w:basedOn w:val="a"/>
    <w:uiPriority w:val="99"/>
    <w:qFormat/>
    <w:rsid w:val="00977AF7"/>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5">
    <w:name w:val="xl105"/>
    <w:basedOn w:val="a"/>
    <w:uiPriority w:val="99"/>
    <w:qFormat/>
    <w:rsid w:val="00977AF7"/>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6">
    <w:name w:val="xl106"/>
    <w:basedOn w:val="a"/>
    <w:uiPriority w:val="99"/>
    <w:qFormat/>
    <w:rsid w:val="00977AF7"/>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07">
    <w:name w:val="xl107"/>
    <w:basedOn w:val="a"/>
    <w:uiPriority w:val="99"/>
    <w:qFormat/>
    <w:rsid w:val="00977AF7"/>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8">
    <w:name w:val="xl108"/>
    <w:basedOn w:val="a"/>
    <w:uiPriority w:val="99"/>
    <w:qFormat/>
    <w:rsid w:val="00977AF7"/>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9">
    <w:name w:val="xl109"/>
    <w:basedOn w:val="a"/>
    <w:uiPriority w:val="99"/>
    <w:qFormat/>
    <w:rsid w:val="00977AF7"/>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0">
    <w:name w:val="xl110"/>
    <w:basedOn w:val="a"/>
    <w:uiPriority w:val="99"/>
    <w:qFormat/>
    <w:rsid w:val="00977AF7"/>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11">
    <w:name w:val="xl111"/>
    <w:basedOn w:val="a"/>
    <w:uiPriority w:val="99"/>
    <w:qFormat/>
    <w:rsid w:val="00977AF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2">
    <w:name w:val="xl112"/>
    <w:basedOn w:val="a"/>
    <w:uiPriority w:val="99"/>
    <w:qFormat/>
    <w:rsid w:val="00977AF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13">
    <w:name w:val="xl113"/>
    <w:basedOn w:val="a"/>
    <w:uiPriority w:val="99"/>
    <w:qFormat/>
    <w:rsid w:val="00977AF7"/>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4">
    <w:name w:val="xl114"/>
    <w:basedOn w:val="a"/>
    <w:uiPriority w:val="99"/>
    <w:qFormat/>
    <w:rsid w:val="00977AF7"/>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font7">
    <w:name w:val="font7"/>
    <w:basedOn w:val="a"/>
    <w:uiPriority w:val="99"/>
    <w:qFormat/>
    <w:rsid w:val="00977AF7"/>
    <w:pPr>
      <w:widowControl/>
      <w:spacing w:before="100" w:beforeAutospacing="1" w:after="100" w:afterAutospacing="1"/>
      <w:jc w:val="left"/>
    </w:pPr>
    <w:rPr>
      <w:rFonts w:ascii="宋体" w:hAnsi="宋体" w:cs="宋体"/>
      <w:kern w:val="0"/>
      <w:sz w:val="18"/>
      <w:szCs w:val="18"/>
    </w:rPr>
  </w:style>
  <w:style w:type="paragraph" w:customStyle="1" w:styleId="xl115">
    <w:name w:val="xl115"/>
    <w:basedOn w:val="a"/>
    <w:uiPriority w:val="99"/>
    <w:qFormat/>
    <w:rsid w:val="00977AF7"/>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8">
    <w:name w:val="xl118"/>
    <w:basedOn w:val="a"/>
    <w:uiPriority w:val="99"/>
    <w:qFormat/>
    <w:rsid w:val="00977AF7"/>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22">
    <w:name w:val="xl122"/>
    <w:basedOn w:val="a"/>
    <w:uiPriority w:val="99"/>
    <w:qFormat/>
    <w:rsid w:val="00977AF7"/>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5">
    <w:name w:val="xl135"/>
    <w:basedOn w:val="a"/>
    <w:uiPriority w:val="99"/>
    <w:qFormat/>
    <w:rsid w:val="00977AF7"/>
    <w:pPr>
      <w:widowControl/>
      <w:pBdr>
        <w:top w:val="single" w:sz="8"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41">
    <w:name w:val="xl141"/>
    <w:basedOn w:val="a"/>
    <w:uiPriority w:val="99"/>
    <w:qFormat/>
    <w:rsid w:val="00977AF7"/>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44">
    <w:name w:val="xl144"/>
    <w:basedOn w:val="a"/>
    <w:uiPriority w:val="99"/>
    <w:qFormat/>
    <w:rsid w:val="00977AF7"/>
    <w:pPr>
      <w:widowControl/>
      <w:shd w:val="clear" w:color="000000" w:fill="FFFFFF"/>
      <w:spacing w:before="100" w:beforeAutospacing="1" w:after="100" w:afterAutospacing="1"/>
      <w:jc w:val="center"/>
    </w:pPr>
    <w:rPr>
      <w:rFonts w:ascii="宋体" w:hAnsi="宋体" w:cs="宋体"/>
      <w:kern w:val="0"/>
      <w:sz w:val="24"/>
    </w:rPr>
  </w:style>
  <w:style w:type="paragraph" w:customStyle="1" w:styleId="font8">
    <w:name w:val="font8"/>
    <w:basedOn w:val="a"/>
    <w:uiPriority w:val="99"/>
    <w:qFormat/>
    <w:rsid w:val="00977AF7"/>
    <w:pPr>
      <w:widowControl/>
      <w:spacing w:before="100" w:beforeAutospacing="1" w:after="100" w:afterAutospacing="1"/>
      <w:jc w:val="left"/>
    </w:pPr>
    <w:rPr>
      <w:rFonts w:ascii="宋体" w:hAnsi="宋体" w:cs="宋体"/>
      <w:color w:val="000000"/>
      <w:kern w:val="0"/>
      <w:szCs w:val="21"/>
    </w:rPr>
  </w:style>
  <w:style w:type="paragraph" w:customStyle="1" w:styleId="41">
    <w:name w:val="列出段落4"/>
    <w:basedOn w:val="a"/>
    <w:uiPriority w:val="34"/>
    <w:qFormat/>
    <w:rsid w:val="00977AF7"/>
    <w:pPr>
      <w:ind w:firstLineChars="200" w:firstLine="420"/>
    </w:pPr>
    <w:rPr>
      <w:rFonts w:ascii="Calibri" w:hAnsi="Calibri"/>
    </w:rPr>
  </w:style>
  <w:style w:type="paragraph" w:customStyle="1" w:styleId="50">
    <w:name w:val="列出段落5"/>
    <w:basedOn w:val="a"/>
    <w:qFormat/>
    <w:rsid w:val="00977AF7"/>
    <w:pPr>
      <w:ind w:firstLineChars="200" w:firstLine="420"/>
    </w:pPr>
    <w:rPr>
      <w:rFonts w:ascii="Calibri" w:hAnsi="Calibri"/>
      <w:szCs w:val="22"/>
    </w:rPr>
  </w:style>
  <w:style w:type="paragraph" w:customStyle="1" w:styleId="24">
    <w:name w:val="修订2"/>
    <w:hidden/>
    <w:uiPriority w:val="99"/>
    <w:unhideWhenUsed/>
    <w:qFormat/>
    <w:rsid w:val="00977AF7"/>
    <w:rPr>
      <w:rFonts w:ascii="Calibri" w:hAnsi="Calibri" w:cs="黑体"/>
      <w:kern w:val="2"/>
      <w:sz w:val="21"/>
      <w:szCs w:val="22"/>
    </w:rPr>
  </w:style>
  <w:style w:type="paragraph" w:customStyle="1" w:styleId="cjk">
    <w:name w:val="cjk"/>
    <w:basedOn w:val="a"/>
    <w:qFormat/>
    <w:rsid w:val="00977AF7"/>
    <w:pPr>
      <w:widowControl/>
      <w:spacing w:before="100" w:beforeAutospacing="1" w:after="119"/>
    </w:pPr>
    <w:rPr>
      <w:rFonts w:ascii="宋体" w:hAnsi="宋体" w:cs="黑体"/>
      <w:color w:val="000000"/>
      <w:kern w:val="0"/>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D34C1E-BAC8-48B8-9E2D-8C350F89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3184</Words>
  <Characters>18151</Characters>
  <Application>Microsoft Office Word</Application>
  <DocSecurity>0</DocSecurity>
  <Lines>151</Lines>
  <Paragraphs>42</Paragraphs>
  <ScaleCrop>false</ScaleCrop>
  <Company>Sky123.Org</Company>
  <LinksUpToDate>false</LinksUpToDate>
  <CharactersWithSpaces>21293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2015年国培计划——</dc:title>
  <dc:creator>Administrator</dc:creator>
  <cp:lastModifiedBy>dell</cp:lastModifiedBy>
  <cp:revision>6</cp:revision>
  <dcterms:created xsi:type="dcterms:W3CDTF">2017-09-14T10:02:00Z</dcterms:created>
  <dcterms:modified xsi:type="dcterms:W3CDTF">2017-09-15T04:14:00Z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