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7" w:rsidRDefault="0010390D" w:rsidP="00BA7B90">
      <w:pPr>
        <w:ind w:firstLineChars="200" w:firstLine="643"/>
        <w:jc w:val="center"/>
        <w:rPr>
          <w:rFonts w:asciiTheme="majorHAnsi" w:hAnsiTheme="majorHAnsi" w:cstheme="majorBidi" w:hint="eastAsia"/>
          <w:b/>
          <w:bCs/>
          <w:sz w:val="32"/>
          <w:szCs w:val="32"/>
        </w:rPr>
      </w:pPr>
      <w:r w:rsidRPr="0010390D">
        <w:rPr>
          <w:rFonts w:asciiTheme="majorHAnsi" w:hAnsiTheme="majorHAnsi" w:cstheme="majorBidi" w:hint="eastAsia"/>
          <w:b/>
          <w:bCs/>
          <w:sz w:val="32"/>
          <w:szCs w:val="32"/>
        </w:rPr>
        <w:t>专业体验</w:t>
      </w:r>
    </w:p>
    <w:p w:rsidR="00BA7B90" w:rsidRDefault="00BA7B90" w:rsidP="00BA7B90">
      <w:pPr>
        <w:ind w:firstLineChars="200" w:firstLine="420"/>
        <w:rPr>
          <w:rFonts w:hint="eastAsia"/>
        </w:rPr>
      </w:pPr>
    </w:p>
    <w:p w:rsidR="00EC22DC" w:rsidRDefault="00EC22DC" w:rsidP="00755E17">
      <w:pPr>
        <w:ind w:firstLineChars="200" w:firstLine="420"/>
        <w:rPr>
          <w:rFonts w:hint="eastAsia"/>
        </w:rPr>
      </w:pPr>
      <w:r>
        <w:rPr>
          <w:rFonts w:hint="eastAsia"/>
        </w:rPr>
        <w:t>我深知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在这种教学思想的指引下，我也努力探索，大胆尝试，逐渐摸索出了一套适合自己教学的方法。为了调动学生上课参与的积极性，发挥学生的主体地位，提高课堂教学的效益，我采取了如下的一些措施和方法：</w:t>
      </w:r>
    </w:p>
    <w:p w:rsidR="00755E17" w:rsidRDefault="00755E17" w:rsidP="00755E17">
      <w:pPr>
        <w:ind w:firstLineChars="200" w:firstLine="420"/>
        <w:rPr>
          <w:rFonts w:hint="eastAsia"/>
        </w:rPr>
      </w:pPr>
    </w:p>
    <w:p w:rsidR="00EC22DC" w:rsidRDefault="00EC22DC" w:rsidP="00755E17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、培养学生学习数学的悟性</w:t>
      </w:r>
    </w:p>
    <w:p w:rsidR="00EC22DC" w:rsidRDefault="00EC22DC" w:rsidP="00755E17">
      <w:pPr>
        <w:ind w:firstLineChars="200" w:firstLine="420"/>
        <w:rPr>
          <w:rFonts w:hint="eastAsia"/>
        </w:rPr>
      </w:pPr>
      <w:r>
        <w:rPr>
          <w:rFonts w:hint="eastAsia"/>
        </w:rPr>
        <w:t>悟性是指人对事物人分析理解能力。即运用已掌握的知识，对所接触的事物进行分析比较，联想推导，领悟出新的事理的能力。我们在教学中，时刻注意培养学生的这种能力。悟性的关键在于“悟”，就是要善于推导联想。学生具备了这种能力，就会在面对复杂的事物时经过积极的思维而大彻大悟。我们要提高教学质量，就需要学生具有悟性，能够对所学的知识在理解的基础上去消化。古人说：“学而不思则罔”、“行成于思”。这里的“思”就是悟。要使学生不糊涂，能成“行”，就要让学生自己去悟，悟出新知识，悟出新事理。古人说：“授人以鱼，不如授人以渔。”与其把知识硬灌给学生，不如培养学生自己去领悟的能力。焦裕禄说：“吃别人嚼过的馍没味道”。与其把知识嚼细了吐给学生，不如让学生自己去咀嚼，在咀嚼的过程中去体味知识的甘甜。只要学生养成了悟的习惯，具备了悟的能力，我们的教学就会收到举一反三，触类旁通的效果，达到叶圣陶先生所说的“教是为了不教”的目的。</w:t>
      </w:r>
    </w:p>
    <w:p w:rsidR="00755E17" w:rsidRDefault="00755E17" w:rsidP="00755E17">
      <w:pPr>
        <w:ind w:firstLineChars="200" w:firstLine="420"/>
        <w:rPr>
          <w:rFonts w:hint="eastAsia"/>
        </w:rPr>
      </w:pPr>
    </w:p>
    <w:p w:rsidR="00755E17" w:rsidRDefault="00EC22DC" w:rsidP="00755E17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、注重课堂提问的艺术，引入竞争机制，让学生上课积极思考。</w:t>
      </w:r>
    </w:p>
    <w:p w:rsidR="00EC22DC" w:rsidRDefault="00EC22DC" w:rsidP="00755E17">
      <w:pPr>
        <w:ind w:firstLineChars="200" w:firstLine="420"/>
        <w:rPr>
          <w:rFonts w:hint="eastAsia"/>
        </w:rPr>
      </w:pPr>
      <w:r>
        <w:rPr>
          <w:rFonts w:hint="eastAsia"/>
        </w:rPr>
        <w:t>提问是一门艺术，教师在上课的时候会不断地提出问题，如果教师提出的问题太大、太泛、太难，都很难激起学生思维的火花。为了解决好这个问题，我在每一节课上课之前，都做了认真的准备，把要在上课的时候提出的问题做到心中有数。要学生回答问题的时候，我针对学生的掌握情况，分别</w:t>
      </w:r>
      <w:proofErr w:type="gramStart"/>
      <w:r>
        <w:rPr>
          <w:rFonts w:hint="eastAsia"/>
        </w:rPr>
        <w:t>叫不同</w:t>
      </w:r>
      <w:proofErr w:type="gramEnd"/>
      <w:r>
        <w:rPr>
          <w:rFonts w:hint="eastAsia"/>
        </w:rPr>
        <w:t>的学生来回答。由于问题设计得比较合理，学生接受起来就容易多了。为了调到学生上课参与的积极性，我常常让学生自己去发现问题，提出问题、解决问题。对提出问题的学生经常给与表扬，这种做法使学生能够积极地思考。学生上课参与的积极性高了，上课的效果自然也就好了。</w:t>
      </w:r>
    </w:p>
    <w:p w:rsidR="00755E17" w:rsidRDefault="00755E17" w:rsidP="00755E17">
      <w:pPr>
        <w:ind w:firstLineChars="200" w:firstLine="420"/>
        <w:rPr>
          <w:rFonts w:hint="eastAsia"/>
        </w:rPr>
      </w:pPr>
    </w:p>
    <w:p w:rsidR="00EC22DC" w:rsidRDefault="00EC22DC" w:rsidP="00755E17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、探索研究新教法，新课型，全面提高学生的数学素质。</w:t>
      </w:r>
    </w:p>
    <w:p w:rsidR="00EC22DC" w:rsidRPr="00EC22DC" w:rsidRDefault="00EC22DC" w:rsidP="00755E17">
      <w:pPr>
        <w:ind w:firstLineChars="200" w:firstLine="420"/>
      </w:pPr>
      <w:r>
        <w:rPr>
          <w:rFonts w:hint="eastAsia"/>
        </w:rPr>
        <w:t>在教学上，我贯彻“以学生为主体，以教师为指导”的教学原则，积极参加教育教学改革实践，不断更新教育教学观念，认真备课、上课、听课、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每年，我都订阅了大量有关教育教学的书籍资料，取其精华，付之实践；积极参加地区和学校开展的各类各级教学观摩活动课，课改示范课等，取别人之长，补自己之短。</w:t>
      </w:r>
    </w:p>
    <w:sectPr w:rsidR="00EC22DC" w:rsidRPr="00EC22DC" w:rsidSect="00B5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4BE" w:rsidRDefault="009E54BE" w:rsidP="00EC22DC">
      <w:r>
        <w:separator/>
      </w:r>
    </w:p>
  </w:endnote>
  <w:endnote w:type="continuationSeparator" w:id="0">
    <w:p w:rsidR="009E54BE" w:rsidRDefault="009E54BE" w:rsidP="00EC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4BE" w:rsidRDefault="009E54BE" w:rsidP="00EC22DC">
      <w:r>
        <w:separator/>
      </w:r>
    </w:p>
  </w:footnote>
  <w:footnote w:type="continuationSeparator" w:id="0">
    <w:p w:rsidR="009E54BE" w:rsidRDefault="009E54BE" w:rsidP="00EC2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2DC"/>
    <w:rsid w:val="0010390D"/>
    <w:rsid w:val="00483CBA"/>
    <w:rsid w:val="004E04ED"/>
    <w:rsid w:val="00755E17"/>
    <w:rsid w:val="009E54BE"/>
    <w:rsid w:val="00B57656"/>
    <w:rsid w:val="00BA7B90"/>
    <w:rsid w:val="00C14BDA"/>
    <w:rsid w:val="00DF1CBE"/>
    <w:rsid w:val="00EC22DC"/>
    <w:rsid w:val="00F5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EC2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2D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2DC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755E1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55E1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6</cp:revision>
  <dcterms:created xsi:type="dcterms:W3CDTF">2011-11-05T08:07:00Z</dcterms:created>
  <dcterms:modified xsi:type="dcterms:W3CDTF">2011-11-05T08:09:00Z</dcterms:modified>
</cp:coreProperties>
</file>